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F9CDF" w14:textId="77777777" w:rsidR="00A62BEF" w:rsidRDefault="00A62BEF" w:rsidP="00FC6FFD">
      <w:pPr>
        <w:pStyle w:val="Blockquote"/>
        <w:ind w:left="0" w:right="0"/>
        <w:jc w:val="center"/>
        <w:rPr>
          <w:b/>
          <w:sz w:val="36"/>
        </w:rPr>
      </w:pPr>
    </w:p>
    <w:p w14:paraId="26C1F0DA" w14:textId="77777777" w:rsidR="00A62BEF" w:rsidRDefault="00A62BEF" w:rsidP="00A62BEF">
      <w:pPr>
        <w:jc w:val="center"/>
        <w:rPr>
          <w:noProof/>
        </w:rPr>
      </w:pPr>
    </w:p>
    <w:p w14:paraId="7941ACDD" w14:textId="77777777" w:rsidR="00A62BEF" w:rsidRPr="00641CCA" w:rsidRDefault="00A62BEF" w:rsidP="00A62BEF">
      <w:pPr>
        <w:jc w:val="center"/>
        <w:rPr>
          <w:noProof/>
        </w:rPr>
      </w:pPr>
      <w:bookmarkStart w:id="0" w:name="_GoBack"/>
      <w:r w:rsidRPr="00641CCA">
        <w:rPr>
          <w:noProof/>
        </w:rPr>
        <w:drawing>
          <wp:anchor distT="0" distB="0" distL="114300" distR="114300" simplePos="0" relativeHeight="251661312" behindDoc="1" locked="0" layoutInCell="1" allowOverlap="1" wp14:anchorId="0DF1AE5C" wp14:editId="0BBAA778">
            <wp:simplePos x="2766060" y="1074420"/>
            <wp:positionH relativeFrom="margin">
              <wp:align>center</wp:align>
            </wp:positionH>
            <wp:positionV relativeFrom="margin">
              <wp:align>top</wp:align>
            </wp:positionV>
            <wp:extent cx="2583180" cy="12192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M-logo-2014-with-tag-ol-black.jpg"/>
                    <pic:cNvPicPr/>
                  </pic:nvPicPr>
                  <pic:blipFill>
                    <a:blip r:embed="rId8">
                      <a:extLst>
                        <a:ext uri="{28A0092B-C50C-407E-A947-70E740481C1C}">
                          <a14:useLocalDpi xmlns:a14="http://schemas.microsoft.com/office/drawing/2010/main" val="0"/>
                        </a:ext>
                      </a:extLst>
                    </a:blip>
                    <a:stretch>
                      <a:fillRect/>
                    </a:stretch>
                  </pic:blipFill>
                  <pic:spPr>
                    <a:xfrm>
                      <a:off x="0" y="0"/>
                      <a:ext cx="2583180" cy="1219200"/>
                    </a:xfrm>
                    <a:prstGeom prst="rect">
                      <a:avLst/>
                    </a:prstGeom>
                  </pic:spPr>
                </pic:pic>
              </a:graphicData>
            </a:graphic>
            <wp14:sizeRelH relativeFrom="page">
              <wp14:pctWidth>0</wp14:pctWidth>
            </wp14:sizeRelH>
            <wp14:sizeRelV relativeFrom="page">
              <wp14:pctHeight>0</wp14:pctHeight>
            </wp14:sizeRelV>
          </wp:anchor>
        </w:drawing>
      </w:r>
    </w:p>
    <w:bookmarkEnd w:id="0"/>
    <w:p w14:paraId="67919A09" w14:textId="77777777" w:rsidR="00A62BEF" w:rsidRPr="00641CCA" w:rsidRDefault="00A62BEF" w:rsidP="00A62BEF">
      <w:pPr>
        <w:jc w:val="center"/>
        <w:rPr>
          <w:noProof/>
        </w:rPr>
      </w:pPr>
    </w:p>
    <w:p w14:paraId="57CF3FEF" w14:textId="77777777" w:rsidR="00A62BEF" w:rsidRPr="00641CCA" w:rsidRDefault="00A62BEF" w:rsidP="00A62BEF">
      <w:pPr>
        <w:jc w:val="center"/>
        <w:rPr>
          <w:noProof/>
        </w:rPr>
      </w:pPr>
    </w:p>
    <w:p w14:paraId="44D4868C" w14:textId="77777777" w:rsidR="00A62BEF" w:rsidRPr="00641CCA" w:rsidRDefault="00A62BEF" w:rsidP="00A62BEF">
      <w:pPr>
        <w:jc w:val="center"/>
        <w:rPr>
          <w:noProof/>
        </w:rPr>
      </w:pPr>
    </w:p>
    <w:p w14:paraId="283A70B8" w14:textId="77777777" w:rsidR="00A62BEF" w:rsidRPr="00641CCA" w:rsidRDefault="00A62BEF" w:rsidP="00A62BEF">
      <w:pPr>
        <w:jc w:val="center"/>
        <w:rPr>
          <w:noProof/>
        </w:rPr>
      </w:pPr>
    </w:p>
    <w:p w14:paraId="6502FDBC" w14:textId="77777777" w:rsidR="00A62BEF" w:rsidRPr="00641CCA" w:rsidRDefault="00A62BEF" w:rsidP="00A62BEF">
      <w:pPr>
        <w:jc w:val="center"/>
        <w:rPr>
          <w:noProof/>
        </w:rPr>
      </w:pPr>
    </w:p>
    <w:p w14:paraId="3ECD0CA8" w14:textId="77777777" w:rsidR="00A62BEF" w:rsidRPr="00641CCA" w:rsidRDefault="00A62BEF" w:rsidP="00A62BEF">
      <w:pPr>
        <w:jc w:val="center"/>
      </w:pPr>
    </w:p>
    <w:p w14:paraId="5B6B706E" w14:textId="77777777" w:rsidR="00A62BEF" w:rsidRPr="00641CCA" w:rsidRDefault="00A62BEF" w:rsidP="00A62BEF"/>
    <w:p w14:paraId="43C51F47" w14:textId="77777777" w:rsidR="00A62BEF" w:rsidRPr="00641CCA" w:rsidRDefault="00A62BEF" w:rsidP="00A62BEF"/>
    <w:p w14:paraId="7C4DAF2C" w14:textId="77777777" w:rsidR="00A62BEF" w:rsidRPr="00641CCA" w:rsidRDefault="00A62BEF" w:rsidP="00A62BEF"/>
    <w:p w14:paraId="4B4616A8" w14:textId="77777777" w:rsidR="00A62BEF" w:rsidRPr="00641CCA" w:rsidRDefault="00A62BEF" w:rsidP="00A62BEF">
      <w:pPr>
        <w:rPr>
          <w:rFonts w:ascii="Arial" w:hAnsi="Arial" w:cs="Arial"/>
        </w:rPr>
      </w:pPr>
    </w:p>
    <w:p w14:paraId="5AE0059E" w14:textId="77777777" w:rsidR="00A62BEF" w:rsidRPr="00641CCA" w:rsidRDefault="00A62BEF" w:rsidP="00A62BEF">
      <w:pPr>
        <w:jc w:val="center"/>
        <w:rPr>
          <w:rFonts w:ascii="Arial" w:hAnsi="Arial" w:cs="Arial"/>
          <w:b/>
          <w:sz w:val="48"/>
          <w:szCs w:val="48"/>
        </w:rPr>
      </w:pPr>
    </w:p>
    <w:p w14:paraId="5F446F64" w14:textId="77777777" w:rsidR="00A62BEF" w:rsidRPr="00641CCA" w:rsidRDefault="00A62BEF" w:rsidP="00A62BEF">
      <w:pPr>
        <w:jc w:val="center"/>
        <w:rPr>
          <w:rFonts w:ascii="Arial" w:hAnsi="Arial" w:cs="Arial"/>
          <w:b/>
          <w:sz w:val="48"/>
          <w:szCs w:val="48"/>
        </w:rPr>
      </w:pPr>
    </w:p>
    <w:p w14:paraId="5F7225DE" w14:textId="77777777" w:rsidR="00A62BEF" w:rsidRPr="00641CCA" w:rsidRDefault="00A62BEF" w:rsidP="00A62BEF">
      <w:pPr>
        <w:jc w:val="center"/>
        <w:rPr>
          <w:rFonts w:ascii="Tahoma" w:hAnsi="Tahoma" w:cs="Tahoma"/>
          <w:b/>
          <w:sz w:val="48"/>
          <w:szCs w:val="48"/>
        </w:rPr>
      </w:pPr>
      <w:r w:rsidRPr="00641CCA">
        <w:rPr>
          <w:rFonts w:ascii="Tahoma" w:hAnsi="Tahoma" w:cs="Tahoma"/>
          <w:b/>
          <w:sz w:val="48"/>
          <w:szCs w:val="48"/>
        </w:rPr>
        <w:t>COVID-19 Prevention Program</w:t>
      </w:r>
    </w:p>
    <w:p w14:paraId="3923ADFC" w14:textId="77777777" w:rsidR="00A62BEF" w:rsidRPr="00641CCA" w:rsidRDefault="00A62BEF" w:rsidP="00A62BEF">
      <w:pPr>
        <w:jc w:val="center"/>
        <w:rPr>
          <w:rFonts w:ascii="Tahoma" w:hAnsi="Tahoma" w:cs="Tahoma"/>
          <w:sz w:val="48"/>
          <w:szCs w:val="48"/>
        </w:rPr>
      </w:pPr>
    </w:p>
    <w:p w14:paraId="28D66B73" w14:textId="77777777" w:rsidR="00A62BEF" w:rsidRPr="00641CCA" w:rsidRDefault="00A62BEF" w:rsidP="00A62BEF">
      <w:pPr>
        <w:jc w:val="center"/>
        <w:rPr>
          <w:rFonts w:ascii="Tahoma" w:hAnsi="Tahoma" w:cs="Tahoma"/>
          <w:sz w:val="48"/>
          <w:szCs w:val="48"/>
        </w:rPr>
      </w:pPr>
    </w:p>
    <w:p w14:paraId="44E4D885" w14:textId="77777777" w:rsidR="00A62BEF" w:rsidRPr="00641CCA" w:rsidRDefault="00A62BEF" w:rsidP="00A62BEF">
      <w:pPr>
        <w:jc w:val="center"/>
        <w:rPr>
          <w:rFonts w:ascii="Tahoma" w:hAnsi="Tahoma" w:cs="Tahoma"/>
          <w:sz w:val="48"/>
          <w:szCs w:val="48"/>
        </w:rPr>
      </w:pPr>
    </w:p>
    <w:p w14:paraId="1A533392" w14:textId="77777777" w:rsidR="00A62BEF" w:rsidRPr="00641CCA" w:rsidRDefault="00A62BEF" w:rsidP="00A62BEF">
      <w:pPr>
        <w:jc w:val="center"/>
        <w:rPr>
          <w:rFonts w:ascii="Tahoma" w:hAnsi="Tahoma" w:cs="Tahoma"/>
          <w:sz w:val="48"/>
          <w:szCs w:val="48"/>
        </w:rPr>
      </w:pPr>
    </w:p>
    <w:p w14:paraId="04EE25EF" w14:textId="77777777" w:rsidR="00A62BEF" w:rsidRPr="00641CCA" w:rsidRDefault="00A62BEF" w:rsidP="00A62BEF">
      <w:pPr>
        <w:spacing w:after="120"/>
        <w:jc w:val="center"/>
        <w:rPr>
          <w:rFonts w:ascii="Tahoma" w:hAnsi="Tahoma" w:cs="Tahoma"/>
          <w:b/>
          <w:sz w:val="36"/>
        </w:rPr>
      </w:pPr>
      <w:r w:rsidRPr="00641CCA">
        <w:rPr>
          <w:rFonts w:ascii="Tahoma" w:hAnsi="Tahoma" w:cs="Tahoma"/>
          <w:b/>
          <w:sz w:val="36"/>
        </w:rPr>
        <w:t>Provided by:</w:t>
      </w:r>
    </w:p>
    <w:p w14:paraId="3F31F6A6" w14:textId="774C01CF" w:rsidR="00A62BEF" w:rsidRPr="00641CCA" w:rsidRDefault="00A62BEF" w:rsidP="00A62BEF">
      <w:pPr>
        <w:jc w:val="center"/>
        <w:rPr>
          <w:rFonts w:ascii="Tahoma" w:hAnsi="Tahoma" w:cs="Tahoma"/>
          <w:sz w:val="40"/>
          <w:szCs w:val="40"/>
        </w:rPr>
      </w:pPr>
      <w:r w:rsidRPr="00641CCA">
        <w:rPr>
          <w:rFonts w:ascii="Tahoma" w:hAnsi="Tahoma" w:cs="Tahoma"/>
          <w:sz w:val="40"/>
          <w:szCs w:val="40"/>
        </w:rPr>
        <w:t xml:space="preserve">Texas Mutual Insurance </w:t>
      </w:r>
      <w:r w:rsidR="00AD5A6D" w:rsidRPr="00641CCA">
        <w:rPr>
          <w:rFonts w:ascii="Tahoma" w:hAnsi="Tahoma" w:cs="Tahoma"/>
          <w:sz w:val="40"/>
          <w:szCs w:val="40"/>
        </w:rPr>
        <w:t>Company</w:t>
      </w:r>
    </w:p>
    <w:p w14:paraId="7AD01A50" w14:textId="766FD079" w:rsidR="00A62BEF" w:rsidRPr="00641CCA" w:rsidRDefault="00A62BEF" w:rsidP="00A62BEF">
      <w:pPr>
        <w:jc w:val="center"/>
        <w:rPr>
          <w:rFonts w:ascii="Tahoma" w:hAnsi="Tahoma" w:cs="Tahoma"/>
          <w:sz w:val="40"/>
          <w:szCs w:val="40"/>
        </w:rPr>
      </w:pPr>
      <w:r w:rsidRPr="00641CCA">
        <w:rPr>
          <w:rFonts w:ascii="Tahoma" w:hAnsi="Tahoma" w:cs="Tahoma"/>
          <w:sz w:val="40"/>
          <w:szCs w:val="40"/>
        </w:rPr>
        <w:t>Safety Services</w:t>
      </w:r>
      <w:r w:rsidR="00AD5A6D" w:rsidRPr="00641CCA">
        <w:rPr>
          <w:rFonts w:ascii="Tahoma" w:hAnsi="Tahoma" w:cs="Tahoma"/>
          <w:sz w:val="40"/>
          <w:szCs w:val="40"/>
        </w:rPr>
        <w:t xml:space="preserve"> Department</w:t>
      </w:r>
    </w:p>
    <w:p w14:paraId="1C8E715E" w14:textId="77777777" w:rsidR="00A62BEF" w:rsidRPr="00641CCA" w:rsidRDefault="00A62BEF" w:rsidP="00A62BEF">
      <w:pPr>
        <w:jc w:val="center"/>
        <w:rPr>
          <w:rFonts w:ascii="Tahoma" w:hAnsi="Tahoma" w:cs="Tahoma"/>
          <w:sz w:val="40"/>
          <w:szCs w:val="40"/>
        </w:rPr>
      </w:pPr>
    </w:p>
    <w:p w14:paraId="1F9FD1D5" w14:textId="77777777" w:rsidR="00A62BEF" w:rsidRPr="00641CCA" w:rsidRDefault="00A62BEF" w:rsidP="00A62BEF">
      <w:pPr>
        <w:jc w:val="center"/>
        <w:rPr>
          <w:rFonts w:ascii="Tahoma" w:hAnsi="Tahoma" w:cs="Tahoma"/>
          <w:sz w:val="36"/>
          <w:szCs w:val="36"/>
        </w:rPr>
      </w:pPr>
    </w:p>
    <w:p w14:paraId="51419213" w14:textId="77777777" w:rsidR="00A62BEF" w:rsidRPr="00641CCA" w:rsidRDefault="00A62BEF" w:rsidP="002C510E">
      <w:pPr>
        <w:pStyle w:val="Blockquote"/>
        <w:ind w:left="0" w:right="0"/>
        <w:rPr>
          <w:szCs w:val="24"/>
        </w:rPr>
      </w:pPr>
    </w:p>
    <w:p w14:paraId="5B8DB77F" w14:textId="77777777" w:rsidR="00A62BEF" w:rsidRPr="00641CCA" w:rsidRDefault="00A62BEF" w:rsidP="002C510E">
      <w:pPr>
        <w:pStyle w:val="Blockquote"/>
        <w:ind w:left="0" w:right="0"/>
        <w:rPr>
          <w:szCs w:val="24"/>
        </w:rPr>
      </w:pPr>
    </w:p>
    <w:p w14:paraId="66C55FBF" w14:textId="77777777" w:rsidR="00A62BEF" w:rsidRPr="00641CCA" w:rsidRDefault="00A62BEF" w:rsidP="002C510E">
      <w:pPr>
        <w:pStyle w:val="Blockquote"/>
        <w:ind w:left="0" w:right="0"/>
        <w:rPr>
          <w:szCs w:val="24"/>
        </w:rPr>
      </w:pPr>
    </w:p>
    <w:p w14:paraId="3CF70FB5" w14:textId="77777777" w:rsidR="00A62BEF" w:rsidRPr="00641CCA" w:rsidRDefault="00A62BEF" w:rsidP="002C510E">
      <w:pPr>
        <w:pStyle w:val="Blockquote"/>
        <w:ind w:left="0" w:right="0"/>
        <w:rPr>
          <w:szCs w:val="24"/>
        </w:rPr>
      </w:pPr>
    </w:p>
    <w:p w14:paraId="77CEF072" w14:textId="77777777" w:rsidR="006F1B59" w:rsidRPr="00641CCA" w:rsidRDefault="006F1B59" w:rsidP="002C510E">
      <w:pPr>
        <w:pStyle w:val="Blockquote"/>
        <w:ind w:left="0" w:right="0"/>
        <w:rPr>
          <w:rFonts w:ascii="Tahoma" w:hAnsi="Tahoma" w:cs="Tahoma"/>
          <w:sz w:val="20"/>
        </w:rPr>
      </w:pPr>
    </w:p>
    <w:p w14:paraId="0A33DF73" w14:textId="77777777" w:rsidR="00E0391D" w:rsidRDefault="00E0391D">
      <w:pPr>
        <w:rPr>
          <w:rFonts w:ascii="Tahoma" w:hAnsi="Tahoma" w:cs="Tahoma"/>
          <w:snapToGrid w:val="0"/>
          <w:sz w:val="20"/>
        </w:rPr>
      </w:pPr>
      <w:r>
        <w:rPr>
          <w:rFonts w:ascii="Tahoma" w:hAnsi="Tahoma" w:cs="Tahoma"/>
          <w:sz w:val="20"/>
        </w:rPr>
        <w:br w:type="page"/>
      </w:r>
    </w:p>
    <w:p w14:paraId="6D226D1D" w14:textId="64040B56" w:rsidR="002C510E" w:rsidRPr="00641CCA" w:rsidRDefault="002C510E" w:rsidP="002C510E">
      <w:pPr>
        <w:pStyle w:val="Blockquote"/>
        <w:ind w:left="0" w:right="0"/>
        <w:rPr>
          <w:rFonts w:ascii="Tahoma" w:hAnsi="Tahoma" w:cs="Tahoma"/>
          <w:sz w:val="20"/>
        </w:rPr>
      </w:pPr>
      <w:r w:rsidRPr="00641CCA">
        <w:rPr>
          <w:rFonts w:ascii="Tahoma" w:hAnsi="Tahoma" w:cs="Tahoma"/>
          <w:sz w:val="20"/>
        </w:rPr>
        <w:lastRenderedPageBreak/>
        <w:t xml:space="preserve">This </w:t>
      </w:r>
      <w:r w:rsidR="003E4D70" w:rsidRPr="00641CCA">
        <w:rPr>
          <w:rFonts w:ascii="Tahoma" w:hAnsi="Tahoma" w:cs="Tahoma"/>
          <w:sz w:val="20"/>
        </w:rPr>
        <w:t>s</w:t>
      </w:r>
      <w:r w:rsidR="00A62BEF" w:rsidRPr="00641CCA">
        <w:rPr>
          <w:rFonts w:ascii="Tahoma" w:hAnsi="Tahoma" w:cs="Tahoma"/>
          <w:sz w:val="20"/>
        </w:rPr>
        <w:t xml:space="preserve">ample COVID-19 Prevention Program </w:t>
      </w:r>
      <w:r w:rsidRPr="00641CCA">
        <w:rPr>
          <w:rFonts w:ascii="Tahoma" w:hAnsi="Tahoma" w:cs="Tahoma"/>
          <w:sz w:val="20"/>
        </w:rPr>
        <w:t xml:space="preserve">is provided as a service to our policyholders, and Texas Mutual Insurance Company makes no express or implied warranties or assurances through this </w:t>
      </w:r>
      <w:r w:rsidR="003E4D70" w:rsidRPr="00641CCA">
        <w:rPr>
          <w:rFonts w:ascii="Tahoma" w:hAnsi="Tahoma" w:cs="Tahoma"/>
          <w:sz w:val="20"/>
        </w:rPr>
        <w:t>s</w:t>
      </w:r>
      <w:r w:rsidR="00A62BEF" w:rsidRPr="00641CCA">
        <w:rPr>
          <w:rFonts w:ascii="Tahoma" w:hAnsi="Tahoma" w:cs="Tahoma"/>
          <w:sz w:val="20"/>
        </w:rPr>
        <w:t>ample COVID-19 Prevention</w:t>
      </w:r>
      <w:r w:rsidRPr="00641CCA">
        <w:rPr>
          <w:rFonts w:ascii="Tahoma" w:hAnsi="Tahoma" w:cs="Tahoma"/>
          <w:sz w:val="20"/>
        </w:rPr>
        <w:t xml:space="preserve"> Program. The information contained within this Program may be copied for use by our policyholders in implementing suggested program elements. The materials and information provided are not intended in any way to warrant or assure that our policyholders</w:t>
      </w:r>
      <w:r w:rsidR="00A27004">
        <w:rPr>
          <w:rFonts w:ascii="Tahoma" w:hAnsi="Tahoma" w:cs="Tahoma"/>
          <w:sz w:val="20"/>
        </w:rPr>
        <w:t>’</w:t>
      </w:r>
      <w:r w:rsidRPr="00641CCA">
        <w:rPr>
          <w:rFonts w:ascii="Tahoma" w:hAnsi="Tahoma" w:cs="Tahoma"/>
          <w:sz w:val="20"/>
        </w:rPr>
        <w:t xml:space="preserve"> premises, workplace, operations, machinery or equipment are safe or healthful or are in compliance with any law, rule, or regulation whether or not our policyholders implement or adhere to the </w:t>
      </w:r>
      <w:r w:rsidR="003E4D70" w:rsidRPr="00641CCA">
        <w:rPr>
          <w:rFonts w:ascii="Tahoma" w:hAnsi="Tahoma" w:cs="Tahoma"/>
          <w:sz w:val="20"/>
        </w:rPr>
        <w:t>s</w:t>
      </w:r>
      <w:r w:rsidR="00A62BEF" w:rsidRPr="00641CCA">
        <w:rPr>
          <w:rFonts w:ascii="Tahoma" w:hAnsi="Tahoma" w:cs="Tahoma"/>
          <w:sz w:val="20"/>
        </w:rPr>
        <w:t>ample COVID-19 Prevention</w:t>
      </w:r>
      <w:r w:rsidRPr="00641CCA">
        <w:rPr>
          <w:rFonts w:ascii="Tahoma" w:hAnsi="Tahoma" w:cs="Tahoma"/>
          <w:sz w:val="20"/>
        </w:rPr>
        <w:t xml:space="preserve"> Program and the information contained therein. It is an employer’s responsibility to comply with the law and provide a safe workplace and premises and to ensure this template is modeled to your specific operations. Our policyholders are encouraged to review all applicable federal, state and local laws, rules and regulations and to seek the opinion of counsel, as appropriate, regarding compliance therewith.</w:t>
      </w:r>
    </w:p>
    <w:p w14:paraId="5CC0F3FC" w14:textId="77777777" w:rsidR="0059307F" w:rsidRPr="00641CCA" w:rsidRDefault="002C510E" w:rsidP="0036093C">
      <w:pPr>
        <w:ind w:firstLine="720"/>
        <w:jc w:val="center"/>
        <w:rPr>
          <w:rFonts w:ascii="Tahoma" w:hAnsi="Tahoma" w:cs="Tahoma"/>
          <w:snapToGrid w:val="0"/>
          <w:sz w:val="40"/>
          <w:szCs w:val="36"/>
        </w:rPr>
      </w:pPr>
      <w:r w:rsidRPr="00641CCA">
        <w:rPr>
          <w:szCs w:val="24"/>
        </w:rPr>
        <w:br w:type="page"/>
      </w:r>
      <w:r w:rsidR="00A62BEF" w:rsidRPr="00641CCA">
        <w:rPr>
          <w:rFonts w:ascii="Tahoma" w:hAnsi="Tahoma" w:cs="Tahoma"/>
          <w:sz w:val="48"/>
          <w:szCs w:val="36"/>
        </w:rPr>
        <w:lastRenderedPageBreak/>
        <w:t>COVID-19 Prevention Program</w:t>
      </w:r>
    </w:p>
    <w:p w14:paraId="715CED86" w14:textId="77777777" w:rsidR="0059307F" w:rsidRPr="00641CCA" w:rsidRDefault="0059307F" w:rsidP="0059307F">
      <w:pPr>
        <w:jc w:val="center"/>
        <w:rPr>
          <w:rFonts w:ascii="Tahoma" w:hAnsi="Tahoma" w:cs="Tahoma"/>
          <w:sz w:val="28"/>
          <w:szCs w:val="24"/>
        </w:rPr>
      </w:pPr>
      <w:r w:rsidRPr="00641CCA">
        <w:rPr>
          <w:rFonts w:ascii="Tahoma" w:hAnsi="Tahoma" w:cs="Tahoma"/>
          <w:sz w:val="28"/>
          <w:szCs w:val="24"/>
        </w:rPr>
        <w:t>Table of Contents</w:t>
      </w:r>
    </w:p>
    <w:p w14:paraId="15112BDD" w14:textId="77777777" w:rsidR="0059307F" w:rsidRPr="00641CCA" w:rsidRDefault="0059307F" w:rsidP="0059307F">
      <w:pPr>
        <w:jc w:val="center"/>
        <w:rPr>
          <w:rFonts w:ascii="Tahoma" w:hAnsi="Tahoma" w:cs="Tahoma"/>
          <w:b/>
          <w:bCs/>
          <w:szCs w:val="24"/>
        </w:rPr>
      </w:pPr>
    </w:p>
    <w:p w14:paraId="4ECC6C44" w14:textId="77777777" w:rsidR="0059307F" w:rsidRPr="00641CCA" w:rsidRDefault="0059307F" w:rsidP="0059307F">
      <w:pPr>
        <w:rPr>
          <w:rFonts w:ascii="Tahoma" w:hAnsi="Tahoma" w:cs="Tahoma"/>
          <w:szCs w:val="24"/>
        </w:rPr>
      </w:pPr>
    </w:p>
    <w:p w14:paraId="13624246" w14:textId="77777777" w:rsidR="0059307F" w:rsidRPr="00641CCA" w:rsidRDefault="00F71793" w:rsidP="0059307F">
      <w:pPr>
        <w:numPr>
          <w:ilvl w:val="0"/>
          <w:numId w:val="17"/>
        </w:numPr>
        <w:rPr>
          <w:rFonts w:ascii="Tahoma" w:hAnsi="Tahoma" w:cs="Tahoma"/>
          <w:szCs w:val="24"/>
        </w:rPr>
      </w:pPr>
      <w:r w:rsidRPr="00641CCA">
        <w:rPr>
          <w:rFonts w:ascii="Tahoma" w:hAnsi="Tahoma" w:cs="Tahoma"/>
          <w:szCs w:val="24"/>
        </w:rPr>
        <w:t>Purpose and scope</w:t>
      </w:r>
    </w:p>
    <w:p w14:paraId="6719FB3E" w14:textId="23EFBDD3" w:rsidR="0059307F" w:rsidRPr="00641CCA" w:rsidRDefault="0059307F" w:rsidP="0059307F">
      <w:pPr>
        <w:numPr>
          <w:ilvl w:val="0"/>
          <w:numId w:val="17"/>
        </w:numPr>
        <w:rPr>
          <w:rFonts w:ascii="Tahoma" w:hAnsi="Tahoma" w:cs="Tahoma"/>
          <w:szCs w:val="24"/>
        </w:rPr>
      </w:pPr>
      <w:r w:rsidRPr="00641CCA">
        <w:rPr>
          <w:rFonts w:ascii="Tahoma" w:hAnsi="Tahoma" w:cs="Tahoma"/>
          <w:szCs w:val="24"/>
        </w:rPr>
        <w:t xml:space="preserve">Assignment of </w:t>
      </w:r>
      <w:r w:rsidR="00C56545" w:rsidRPr="00641CCA">
        <w:rPr>
          <w:rFonts w:ascii="Tahoma" w:hAnsi="Tahoma" w:cs="Tahoma"/>
          <w:szCs w:val="24"/>
        </w:rPr>
        <w:t>r</w:t>
      </w:r>
      <w:r w:rsidRPr="00641CCA">
        <w:rPr>
          <w:rFonts w:ascii="Tahoma" w:hAnsi="Tahoma" w:cs="Tahoma"/>
          <w:szCs w:val="24"/>
        </w:rPr>
        <w:t>esponsibility</w:t>
      </w:r>
    </w:p>
    <w:p w14:paraId="3F521A00" w14:textId="39B1985A" w:rsidR="00C56545" w:rsidRPr="00641CCA" w:rsidRDefault="00C56545" w:rsidP="00C56545">
      <w:pPr>
        <w:numPr>
          <w:ilvl w:val="1"/>
          <w:numId w:val="17"/>
        </w:numPr>
        <w:rPr>
          <w:rFonts w:ascii="Tahoma" w:hAnsi="Tahoma" w:cs="Tahoma"/>
          <w:szCs w:val="24"/>
        </w:rPr>
      </w:pPr>
      <w:r w:rsidRPr="00641CCA">
        <w:rPr>
          <w:rFonts w:ascii="Tahoma" w:hAnsi="Tahoma" w:cs="Tahoma"/>
          <w:szCs w:val="24"/>
        </w:rPr>
        <w:t>Organization</w:t>
      </w:r>
    </w:p>
    <w:p w14:paraId="6D2E7A87" w14:textId="2654D5C7" w:rsidR="00C56545" w:rsidRPr="00641CCA" w:rsidRDefault="00C56545" w:rsidP="00C56545">
      <w:pPr>
        <w:numPr>
          <w:ilvl w:val="1"/>
          <w:numId w:val="17"/>
        </w:numPr>
        <w:rPr>
          <w:rFonts w:ascii="Tahoma" w:hAnsi="Tahoma" w:cs="Tahoma"/>
          <w:szCs w:val="24"/>
        </w:rPr>
      </w:pPr>
      <w:r w:rsidRPr="00641CCA">
        <w:rPr>
          <w:rFonts w:ascii="Tahoma" w:hAnsi="Tahoma" w:cs="Tahoma"/>
          <w:szCs w:val="24"/>
        </w:rPr>
        <w:t>Managers</w:t>
      </w:r>
    </w:p>
    <w:p w14:paraId="1F9A0C3C" w14:textId="20D64A8A" w:rsidR="00C56545" w:rsidRPr="00641CCA" w:rsidRDefault="00C56545" w:rsidP="00C56545">
      <w:pPr>
        <w:numPr>
          <w:ilvl w:val="1"/>
          <w:numId w:val="17"/>
        </w:numPr>
        <w:rPr>
          <w:rFonts w:ascii="Tahoma" w:hAnsi="Tahoma" w:cs="Tahoma"/>
          <w:szCs w:val="24"/>
        </w:rPr>
      </w:pPr>
      <w:r w:rsidRPr="00641CCA">
        <w:rPr>
          <w:rFonts w:ascii="Tahoma" w:hAnsi="Tahoma" w:cs="Tahoma"/>
          <w:szCs w:val="24"/>
        </w:rPr>
        <w:t>Employees</w:t>
      </w:r>
    </w:p>
    <w:p w14:paraId="57F64E8C" w14:textId="6FBE78D0" w:rsidR="00954D38" w:rsidRPr="00641CCA" w:rsidRDefault="00954D38" w:rsidP="00954D38">
      <w:pPr>
        <w:pStyle w:val="ListParagraph"/>
        <w:numPr>
          <w:ilvl w:val="1"/>
          <w:numId w:val="17"/>
        </w:numPr>
        <w:rPr>
          <w:rFonts w:ascii="Tahoma" w:hAnsi="Tahoma" w:cs="Tahoma"/>
          <w:szCs w:val="24"/>
        </w:rPr>
      </w:pPr>
      <w:r w:rsidRPr="00641CCA">
        <w:rPr>
          <w:rFonts w:ascii="Tahoma" w:hAnsi="Tahoma" w:cs="Tahoma"/>
          <w:szCs w:val="24"/>
        </w:rPr>
        <w:t>People who are at higher risk for severe illness</w:t>
      </w:r>
    </w:p>
    <w:p w14:paraId="57FC9D99" w14:textId="5D581E6E" w:rsidR="00C56545" w:rsidRPr="00641CCA" w:rsidRDefault="00C56545" w:rsidP="00C56545">
      <w:pPr>
        <w:numPr>
          <w:ilvl w:val="1"/>
          <w:numId w:val="17"/>
        </w:numPr>
        <w:rPr>
          <w:rFonts w:ascii="Tahoma" w:hAnsi="Tahoma" w:cs="Tahoma"/>
          <w:szCs w:val="24"/>
        </w:rPr>
      </w:pPr>
      <w:r w:rsidRPr="00641CCA">
        <w:rPr>
          <w:rFonts w:ascii="Tahoma" w:hAnsi="Tahoma" w:cs="Tahoma"/>
          <w:szCs w:val="24"/>
        </w:rPr>
        <w:t>Contractors</w:t>
      </w:r>
    </w:p>
    <w:p w14:paraId="6AC858C1" w14:textId="6266F378" w:rsidR="0059307F" w:rsidRPr="00641CCA" w:rsidRDefault="00C56545" w:rsidP="0059307F">
      <w:pPr>
        <w:numPr>
          <w:ilvl w:val="0"/>
          <w:numId w:val="17"/>
        </w:numPr>
        <w:rPr>
          <w:rFonts w:ascii="Tahoma" w:hAnsi="Tahoma" w:cs="Tahoma"/>
          <w:szCs w:val="24"/>
        </w:rPr>
      </w:pPr>
      <w:r w:rsidRPr="00641CCA">
        <w:rPr>
          <w:rFonts w:ascii="Tahoma" w:hAnsi="Tahoma" w:cs="Tahoma"/>
          <w:szCs w:val="24"/>
        </w:rPr>
        <w:t>Sick time</w:t>
      </w:r>
    </w:p>
    <w:p w14:paraId="2301DF26" w14:textId="623E1D6B" w:rsidR="0059307F" w:rsidRPr="00641CCA" w:rsidRDefault="00C56545" w:rsidP="0059307F">
      <w:pPr>
        <w:numPr>
          <w:ilvl w:val="0"/>
          <w:numId w:val="17"/>
        </w:numPr>
        <w:rPr>
          <w:rFonts w:ascii="Tahoma" w:hAnsi="Tahoma" w:cs="Tahoma"/>
          <w:szCs w:val="24"/>
        </w:rPr>
      </w:pPr>
      <w:r w:rsidRPr="00641CCA">
        <w:rPr>
          <w:rFonts w:ascii="Tahoma" w:hAnsi="Tahoma" w:cs="Tahoma"/>
          <w:szCs w:val="24"/>
        </w:rPr>
        <w:t>Travel</w:t>
      </w:r>
    </w:p>
    <w:p w14:paraId="19DA722C" w14:textId="71D4A258" w:rsidR="0059307F" w:rsidRPr="00641CCA" w:rsidRDefault="00C56545" w:rsidP="0059307F">
      <w:pPr>
        <w:numPr>
          <w:ilvl w:val="0"/>
          <w:numId w:val="17"/>
        </w:numPr>
        <w:rPr>
          <w:rFonts w:ascii="Tahoma" w:hAnsi="Tahoma" w:cs="Tahoma"/>
          <w:szCs w:val="24"/>
        </w:rPr>
      </w:pPr>
      <w:r w:rsidRPr="00641CCA">
        <w:rPr>
          <w:rFonts w:ascii="Tahoma" w:hAnsi="Tahoma" w:cs="Tahoma"/>
          <w:szCs w:val="24"/>
        </w:rPr>
        <w:t>Working from home</w:t>
      </w:r>
    </w:p>
    <w:p w14:paraId="6C5AD2C1" w14:textId="26984E14" w:rsidR="0059307F" w:rsidRPr="00641CCA" w:rsidRDefault="00C56545" w:rsidP="0059307F">
      <w:pPr>
        <w:numPr>
          <w:ilvl w:val="0"/>
          <w:numId w:val="17"/>
        </w:numPr>
        <w:rPr>
          <w:rFonts w:ascii="Tahoma" w:hAnsi="Tahoma" w:cs="Tahoma"/>
          <w:szCs w:val="24"/>
        </w:rPr>
      </w:pPr>
      <w:r w:rsidRPr="00641CCA">
        <w:rPr>
          <w:rFonts w:ascii="Tahoma" w:hAnsi="Tahoma" w:cs="Tahoma"/>
          <w:szCs w:val="24"/>
        </w:rPr>
        <w:t>On</w:t>
      </w:r>
      <w:r w:rsidR="00F831C5">
        <w:rPr>
          <w:rFonts w:ascii="Tahoma" w:hAnsi="Tahoma" w:cs="Tahoma"/>
          <w:szCs w:val="24"/>
        </w:rPr>
        <w:t>-</w:t>
      </w:r>
      <w:r w:rsidRPr="00641CCA">
        <w:rPr>
          <w:rFonts w:ascii="Tahoma" w:hAnsi="Tahoma" w:cs="Tahoma"/>
          <w:szCs w:val="24"/>
        </w:rPr>
        <w:t>site precautions</w:t>
      </w:r>
    </w:p>
    <w:p w14:paraId="0BD2219C" w14:textId="6DF983D1" w:rsidR="00C56545" w:rsidRPr="00641CCA" w:rsidRDefault="00C56545" w:rsidP="00C56545">
      <w:pPr>
        <w:numPr>
          <w:ilvl w:val="1"/>
          <w:numId w:val="17"/>
        </w:numPr>
        <w:rPr>
          <w:rFonts w:ascii="Tahoma" w:hAnsi="Tahoma" w:cs="Tahoma"/>
          <w:szCs w:val="24"/>
        </w:rPr>
      </w:pPr>
      <w:r w:rsidRPr="00641CCA">
        <w:rPr>
          <w:rFonts w:ascii="Tahoma" w:hAnsi="Tahoma" w:cs="Tahoma"/>
          <w:szCs w:val="24"/>
        </w:rPr>
        <w:t>Visitors</w:t>
      </w:r>
    </w:p>
    <w:p w14:paraId="1842CF21" w14:textId="39B65AFA" w:rsidR="00C56545" w:rsidRPr="00641CCA" w:rsidRDefault="00C56545" w:rsidP="00C56545">
      <w:pPr>
        <w:numPr>
          <w:ilvl w:val="1"/>
          <w:numId w:val="17"/>
        </w:numPr>
        <w:rPr>
          <w:rFonts w:ascii="Tahoma" w:hAnsi="Tahoma" w:cs="Tahoma"/>
          <w:szCs w:val="24"/>
        </w:rPr>
      </w:pPr>
      <w:r w:rsidRPr="00641CCA">
        <w:rPr>
          <w:rFonts w:ascii="Tahoma" w:hAnsi="Tahoma" w:cs="Tahoma"/>
          <w:szCs w:val="24"/>
        </w:rPr>
        <w:t>Hygiene</w:t>
      </w:r>
    </w:p>
    <w:p w14:paraId="297A59C9" w14:textId="49A95B34" w:rsidR="00140060" w:rsidRPr="00641CCA" w:rsidRDefault="00140060" w:rsidP="00C56545">
      <w:pPr>
        <w:numPr>
          <w:ilvl w:val="1"/>
          <w:numId w:val="17"/>
        </w:numPr>
        <w:rPr>
          <w:rFonts w:ascii="Tahoma" w:hAnsi="Tahoma" w:cs="Tahoma"/>
          <w:szCs w:val="24"/>
        </w:rPr>
      </w:pPr>
      <w:r w:rsidRPr="00641CCA">
        <w:rPr>
          <w:rFonts w:ascii="Tahoma" w:hAnsi="Tahoma" w:cs="Tahoma"/>
          <w:szCs w:val="24"/>
        </w:rPr>
        <w:t>Face coverings</w:t>
      </w:r>
    </w:p>
    <w:p w14:paraId="23CCFDCB" w14:textId="2135D6B3" w:rsidR="00C56545" w:rsidRPr="00641CCA" w:rsidRDefault="00C56545" w:rsidP="00C56545">
      <w:pPr>
        <w:numPr>
          <w:ilvl w:val="1"/>
          <w:numId w:val="17"/>
        </w:numPr>
        <w:rPr>
          <w:rFonts w:ascii="Tahoma" w:hAnsi="Tahoma" w:cs="Tahoma"/>
          <w:szCs w:val="24"/>
        </w:rPr>
      </w:pPr>
      <w:r w:rsidRPr="00641CCA">
        <w:rPr>
          <w:rFonts w:ascii="Tahoma" w:hAnsi="Tahoma" w:cs="Tahoma"/>
          <w:szCs w:val="24"/>
        </w:rPr>
        <w:t>Social distancing</w:t>
      </w:r>
    </w:p>
    <w:p w14:paraId="640292CA" w14:textId="57B654A6" w:rsidR="00C56545" w:rsidRPr="00641CCA" w:rsidRDefault="00C56545" w:rsidP="00C56545">
      <w:pPr>
        <w:numPr>
          <w:ilvl w:val="1"/>
          <w:numId w:val="17"/>
        </w:numPr>
        <w:rPr>
          <w:rFonts w:ascii="Tahoma" w:hAnsi="Tahoma" w:cs="Tahoma"/>
          <w:szCs w:val="24"/>
        </w:rPr>
      </w:pPr>
      <w:r w:rsidRPr="00641CCA">
        <w:rPr>
          <w:rFonts w:ascii="Tahoma" w:hAnsi="Tahoma" w:cs="Tahoma"/>
          <w:szCs w:val="24"/>
        </w:rPr>
        <w:t>Workplace cleaning</w:t>
      </w:r>
    </w:p>
    <w:p w14:paraId="067B417F" w14:textId="77777777" w:rsidR="0059307F" w:rsidRPr="00641CCA" w:rsidRDefault="0059307F" w:rsidP="0059307F">
      <w:pPr>
        <w:rPr>
          <w:rFonts w:ascii="Tahoma" w:hAnsi="Tahoma" w:cs="Tahoma"/>
          <w:szCs w:val="24"/>
        </w:rPr>
      </w:pPr>
    </w:p>
    <w:p w14:paraId="418C61C1" w14:textId="77777777" w:rsidR="00A62BEF" w:rsidRPr="00641CCA" w:rsidRDefault="00A62BEF" w:rsidP="0059307F">
      <w:pPr>
        <w:jc w:val="center"/>
        <w:rPr>
          <w:rFonts w:ascii="Tahoma" w:hAnsi="Tahoma" w:cs="Tahoma"/>
          <w:sz w:val="48"/>
          <w:szCs w:val="48"/>
        </w:rPr>
      </w:pPr>
    </w:p>
    <w:p w14:paraId="418F00EE" w14:textId="77777777" w:rsidR="00A62BEF" w:rsidRPr="00641CCA" w:rsidRDefault="00A62BEF" w:rsidP="0059307F">
      <w:pPr>
        <w:jc w:val="center"/>
        <w:rPr>
          <w:rFonts w:ascii="Tahoma" w:hAnsi="Tahoma" w:cs="Tahoma"/>
          <w:sz w:val="48"/>
          <w:szCs w:val="48"/>
        </w:rPr>
      </w:pPr>
    </w:p>
    <w:p w14:paraId="26237FCE" w14:textId="77777777" w:rsidR="00A62BEF" w:rsidRPr="00641CCA" w:rsidRDefault="00A62BEF" w:rsidP="0059307F">
      <w:pPr>
        <w:jc w:val="center"/>
        <w:rPr>
          <w:rFonts w:ascii="Tahoma" w:hAnsi="Tahoma" w:cs="Tahoma"/>
          <w:sz w:val="48"/>
          <w:szCs w:val="48"/>
        </w:rPr>
      </w:pPr>
    </w:p>
    <w:p w14:paraId="3AEAD768" w14:textId="77777777" w:rsidR="00A62BEF" w:rsidRPr="00641CCA" w:rsidRDefault="00A62BEF" w:rsidP="0059307F">
      <w:pPr>
        <w:jc w:val="center"/>
        <w:rPr>
          <w:rFonts w:ascii="Tahoma" w:hAnsi="Tahoma" w:cs="Tahoma"/>
          <w:sz w:val="48"/>
          <w:szCs w:val="48"/>
        </w:rPr>
      </w:pPr>
    </w:p>
    <w:p w14:paraId="5E5674E4" w14:textId="77777777" w:rsidR="00A62BEF" w:rsidRPr="00641CCA" w:rsidRDefault="00A62BEF" w:rsidP="0059307F">
      <w:pPr>
        <w:jc w:val="center"/>
        <w:rPr>
          <w:rFonts w:ascii="Tahoma" w:hAnsi="Tahoma" w:cs="Tahoma"/>
          <w:sz w:val="48"/>
          <w:szCs w:val="48"/>
        </w:rPr>
      </w:pPr>
    </w:p>
    <w:p w14:paraId="35CF2CF0" w14:textId="77777777" w:rsidR="00A62BEF" w:rsidRPr="00641CCA" w:rsidRDefault="00A62BEF" w:rsidP="0059307F">
      <w:pPr>
        <w:jc w:val="center"/>
        <w:rPr>
          <w:rFonts w:ascii="Tahoma" w:hAnsi="Tahoma" w:cs="Tahoma"/>
          <w:sz w:val="48"/>
          <w:szCs w:val="48"/>
        </w:rPr>
      </w:pPr>
    </w:p>
    <w:p w14:paraId="67FBD26B" w14:textId="77777777" w:rsidR="00A62BEF" w:rsidRPr="00641CCA" w:rsidRDefault="00A62BEF" w:rsidP="0059307F">
      <w:pPr>
        <w:jc w:val="center"/>
        <w:rPr>
          <w:rFonts w:ascii="Tahoma" w:hAnsi="Tahoma" w:cs="Tahoma"/>
          <w:sz w:val="48"/>
          <w:szCs w:val="48"/>
        </w:rPr>
      </w:pPr>
    </w:p>
    <w:p w14:paraId="42C44DE7" w14:textId="77777777" w:rsidR="00A62BEF" w:rsidRPr="00641CCA" w:rsidRDefault="00A62BEF" w:rsidP="0059307F">
      <w:pPr>
        <w:jc w:val="center"/>
        <w:rPr>
          <w:rFonts w:ascii="Tahoma" w:hAnsi="Tahoma" w:cs="Tahoma"/>
          <w:sz w:val="48"/>
          <w:szCs w:val="48"/>
        </w:rPr>
      </w:pPr>
    </w:p>
    <w:p w14:paraId="7FED7A7E" w14:textId="77777777" w:rsidR="00A62BEF" w:rsidRPr="00641CCA" w:rsidRDefault="00A62BEF" w:rsidP="0059307F">
      <w:pPr>
        <w:jc w:val="center"/>
        <w:rPr>
          <w:rFonts w:ascii="Tahoma" w:hAnsi="Tahoma" w:cs="Tahoma"/>
          <w:sz w:val="48"/>
          <w:szCs w:val="48"/>
        </w:rPr>
      </w:pPr>
    </w:p>
    <w:p w14:paraId="54814356" w14:textId="77777777" w:rsidR="00A62BEF" w:rsidRPr="00641CCA" w:rsidRDefault="00A62BEF" w:rsidP="0059307F">
      <w:pPr>
        <w:jc w:val="center"/>
        <w:rPr>
          <w:rFonts w:ascii="Tahoma" w:hAnsi="Tahoma" w:cs="Tahoma"/>
          <w:sz w:val="48"/>
          <w:szCs w:val="48"/>
        </w:rPr>
      </w:pPr>
    </w:p>
    <w:p w14:paraId="38CDF4C2" w14:textId="77777777" w:rsidR="00C56545" w:rsidRPr="00641CCA" w:rsidRDefault="00C56545" w:rsidP="0059307F">
      <w:pPr>
        <w:jc w:val="center"/>
        <w:rPr>
          <w:rFonts w:ascii="Tahoma" w:hAnsi="Tahoma" w:cs="Tahoma"/>
          <w:sz w:val="48"/>
          <w:szCs w:val="48"/>
        </w:rPr>
      </w:pPr>
    </w:p>
    <w:p w14:paraId="7E0114FA" w14:textId="08DA4677" w:rsidR="0059307F" w:rsidRPr="00641CCA" w:rsidRDefault="00A62BEF" w:rsidP="0059307F">
      <w:pPr>
        <w:jc w:val="center"/>
        <w:rPr>
          <w:rFonts w:ascii="Tahoma" w:hAnsi="Tahoma" w:cs="Tahoma"/>
          <w:sz w:val="48"/>
          <w:szCs w:val="48"/>
        </w:rPr>
      </w:pPr>
      <w:r w:rsidRPr="00641CCA">
        <w:rPr>
          <w:rFonts w:ascii="Tahoma" w:hAnsi="Tahoma" w:cs="Tahoma"/>
          <w:sz w:val="48"/>
          <w:szCs w:val="48"/>
        </w:rPr>
        <w:lastRenderedPageBreak/>
        <w:t>COVID-19 Prevention Program</w:t>
      </w:r>
    </w:p>
    <w:p w14:paraId="0A8EB9C1" w14:textId="77777777" w:rsidR="0059307F" w:rsidRPr="00641CCA" w:rsidRDefault="0059307F" w:rsidP="0059307F">
      <w:pPr>
        <w:jc w:val="center"/>
        <w:rPr>
          <w:rFonts w:ascii="Tahoma" w:hAnsi="Tahoma" w:cs="Tahoma"/>
          <w:sz w:val="28"/>
          <w:szCs w:val="24"/>
        </w:rPr>
      </w:pPr>
      <w:r w:rsidRPr="00641CCA">
        <w:rPr>
          <w:rFonts w:ascii="Tahoma" w:hAnsi="Tahoma" w:cs="Tahoma"/>
          <w:sz w:val="28"/>
          <w:szCs w:val="24"/>
        </w:rPr>
        <w:t>for</w:t>
      </w:r>
    </w:p>
    <w:p w14:paraId="2078C934" w14:textId="6A021CC8" w:rsidR="00A62BEF" w:rsidRPr="00641CCA" w:rsidRDefault="00AD5A6D" w:rsidP="0059307F">
      <w:pPr>
        <w:jc w:val="center"/>
        <w:rPr>
          <w:rFonts w:ascii="Tahoma" w:hAnsi="Tahoma" w:cs="Tahoma"/>
          <w:b/>
          <w:bCs/>
          <w:i/>
          <w:iCs/>
          <w:sz w:val="48"/>
          <w:szCs w:val="44"/>
          <w:u w:val="single"/>
        </w:rPr>
      </w:pPr>
      <w:r w:rsidRPr="00641CCA">
        <w:rPr>
          <w:rFonts w:ascii="Tahoma" w:hAnsi="Tahoma" w:cs="Tahoma"/>
          <w:b/>
          <w:bCs/>
          <w:i/>
          <w:iCs/>
          <w:sz w:val="48"/>
          <w:szCs w:val="44"/>
          <w:u w:val="single"/>
        </w:rPr>
        <w:t>Company name</w:t>
      </w:r>
    </w:p>
    <w:p w14:paraId="54CB8A2F" w14:textId="77777777" w:rsidR="0059307F" w:rsidRPr="00641CCA" w:rsidRDefault="0059307F" w:rsidP="0059307F">
      <w:pPr>
        <w:rPr>
          <w:rFonts w:ascii="Tahoma" w:hAnsi="Tahoma" w:cs="Tahoma"/>
          <w:szCs w:val="24"/>
        </w:rPr>
      </w:pPr>
    </w:p>
    <w:p w14:paraId="1F81130E" w14:textId="77777777" w:rsidR="0059307F" w:rsidRPr="00641CCA" w:rsidRDefault="0059307F" w:rsidP="0059307F">
      <w:pPr>
        <w:rPr>
          <w:rFonts w:ascii="Tahoma" w:hAnsi="Tahoma" w:cs="Tahoma"/>
          <w:szCs w:val="24"/>
        </w:rPr>
      </w:pPr>
    </w:p>
    <w:p w14:paraId="35C4BBBB" w14:textId="77777777" w:rsidR="00F71793" w:rsidRPr="00641CCA" w:rsidRDefault="00F71793" w:rsidP="0059307F">
      <w:pPr>
        <w:rPr>
          <w:rFonts w:ascii="Tahoma" w:hAnsi="Tahoma" w:cs="Tahoma"/>
          <w:szCs w:val="24"/>
        </w:rPr>
      </w:pPr>
    </w:p>
    <w:p w14:paraId="5762BEE3" w14:textId="77777777" w:rsidR="00F71793" w:rsidRPr="00641CCA" w:rsidRDefault="00F71793" w:rsidP="00F71793">
      <w:pPr>
        <w:rPr>
          <w:rFonts w:ascii="Tahoma" w:hAnsi="Tahoma" w:cs="Tahoma"/>
          <w:b/>
          <w:sz w:val="20"/>
        </w:rPr>
      </w:pPr>
      <w:r w:rsidRPr="00641CCA">
        <w:rPr>
          <w:rFonts w:ascii="Tahoma" w:hAnsi="Tahoma" w:cs="Tahoma"/>
          <w:b/>
          <w:sz w:val="20"/>
        </w:rPr>
        <w:t>I. Purpose and scope</w:t>
      </w:r>
    </w:p>
    <w:p w14:paraId="0241EF06" w14:textId="77777777" w:rsidR="00F71793" w:rsidRPr="00641CCA" w:rsidRDefault="00F71793" w:rsidP="00F71793">
      <w:pPr>
        <w:rPr>
          <w:rFonts w:ascii="Tahoma" w:hAnsi="Tahoma" w:cs="Tahoma"/>
          <w:b/>
          <w:sz w:val="20"/>
        </w:rPr>
      </w:pPr>
    </w:p>
    <w:p w14:paraId="367B6384" w14:textId="1536669A" w:rsidR="004101EB" w:rsidRPr="00641CCA" w:rsidRDefault="00F71793" w:rsidP="00F71793">
      <w:pPr>
        <w:rPr>
          <w:rFonts w:ascii="Tahoma" w:hAnsi="Tahoma" w:cs="Tahoma"/>
          <w:sz w:val="20"/>
        </w:rPr>
      </w:pPr>
      <w:r w:rsidRPr="00641CCA">
        <w:rPr>
          <w:rFonts w:ascii="Tahoma" w:hAnsi="Tahoma" w:cs="Tahoma"/>
          <w:sz w:val="20"/>
        </w:rPr>
        <w:t xml:space="preserve">The purpose of the </w:t>
      </w:r>
      <w:r w:rsidR="00AD5A6D" w:rsidRPr="00641CCA">
        <w:rPr>
          <w:rFonts w:ascii="Tahoma" w:hAnsi="Tahoma" w:cs="Tahoma"/>
          <w:b/>
          <w:bCs/>
          <w:i/>
          <w:iCs/>
          <w:sz w:val="20"/>
          <w:u w:val="single"/>
        </w:rPr>
        <w:t>Company name</w:t>
      </w:r>
      <w:r w:rsidRPr="00641CCA">
        <w:rPr>
          <w:rFonts w:ascii="Tahoma" w:hAnsi="Tahoma" w:cs="Tahoma"/>
          <w:sz w:val="20"/>
        </w:rPr>
        <w:t xml:space="preserve"> </w:t>
      </w:r>
      <w:r w:rsidR="00626585" w:rsidRPr="00641CCA">
        <w:rPr>
          <w:rFonts w:ascii="Tahoma" w:hAnsi="Tahoma" w:cs="Tahoma"/>
          <w:sz w:val="20"/>
        </w:rPr>
        <w:t>COVID-19 Prevention Program</w:t>
      </w:r>
      <w:r w:rsidRPr="00641CCA">
        <w:rPr>
          <w:rFonts w:ascii="Tahoma" w:hAnsi="Tahoma" w:cs="Tahoma"/>
          <w:sz w:val="20"/>
        </w:rPr>
        <w:t xml:space="preserve"> is to minimize employee exposure </w:t>
      </w:r>
      <w:r w:rsidR="00626585" w:rsidRPr="00641CCA">
        <w:rPr>
          <w:rFonts w:ascii="Tahoma" w:hAnsi="Tahoma" w:cs="Tahoma"/>
          <w:sz w:val="20"/>
        </w:rPr>
        <w:t xml:space="preserve">and prevent the spread of COVID-19, also known as </w:t>
      </w:r>
      <w:r w:rsidR="00B63060" w:rsidRPr="00641CCA">
        <w:rPr>
          <w:rFonts w:ascii="Tahoma" w:hAnsi="Tahoma" w:cs="Tahoma"/>
          <w:sz w:val="20"/>
        </w:rPr>
        <w:t xml:space="preserve">the </w:t>
      </w:r>
      <w:r w:rsidR="00626585" w:rsidRPr="00641CCA">
        <w:rPr>
          <w:rFonts w:ascii="Tahoma" w:hAnsi="Tahoma" w:cs="Tahoma"/>
          <w:sz w:val="20"/>
        </w:rPr>
        <w:t>coronavirus</w:t>
      </w:r>
      <w:r w:rsidR="00801E80" w:rsidRPr="00641CCA">
        <w:rPr>
          <w:rFonts w:ascii="Tahoma" w:hAnsi="Tahoma" w:cs="Tahoma"/>
          <w:sz w:val="20"/>
        </w:rPr>
        <w:t xml:space="preserve"> disease</w:t>
      </w:r>
      <w:r w:rsidR="00626585" w:rsidRPr="00641CCA">
        <w:rPr>
          <w:rFonts w:ascii="Tahoma" w:hAnsi="Tahoma" w:cs="Tahoma"/>
          <w:sz w:val="20"/>
        </w:rPr>
        <w:t xml:space="preserve">. </w:t>
      </w:r>
      <w:r w:rsidR="004101EB" w:rsidRPr="00641CCA">
        <w:rPr>
          <w:rFonts w:ascii="Tahoma" w:hAnsi="Tahoma" w:cs="Tahoma"/>
          <w:sz w:val="20"/>
        </w:rPr>
        <w:t xml:space="preserve">This program is based </w:t>
      </w:r>
      <w:r w:rsidR="00B95141" w:rsidRPr="00641CCA">
        <w:rPr>
          <w:rFonts w:ascii="Tahoma" w:hAnsi="Tahoma" w:cs="Tahoma"/>
          <w:sz w:val="20"/>
        </w:rPr>
        <w:t xml:space="preserve">on information available from the Centers for Disease Control and Prevention (CDC) and </w:t>
      </w:r>
      <w:r w:rsidR="004563AA" w:rsidRPr="00641CCA">
        <w:rPr>
          <w:rFonts w:ascii="Tahoma" w:hAnsi="Tahoma" w:cs="Tahoma"/>
          <w:sz w:val="20"/>
        </w:rPr>
        <w:t xml:space="preserve">Occupational Safety and Health Administration </w:t>
      </w:r>
      <w:r w:rsidR="004D1979" w:rsidRPr="00641CCA">
        <w:rPr>
          <w:rFonts w:ascii="Tahoma" w:hAnsi="Tahoma" w:cs="Tahoma"/>
          <w:sz w:val="20"/>
        </w:rPr>
        <w:t>(</w:t>
      </w:r>
      <w:r w:rsidR="00B95141" w:rsidRPr="00641CCA">
        <w:rPr>
          <w:rFonts w:ascii="Tahoma" w:hAnsi="Tahoma" w:cs="Tahoma"/>
          <w:sz w:val="20"/>
        </w:rPr>
        <w:t>OSHA</w:t>
      </w:r>
      <w:r w:rsidR="004D1979" w:rsidRPr="00641CCA">
        <w:rPr>
          <w:rFonts w:ascii="Tahoma" w:hAnsi="Tahoma" w:cs="Tahoma"/>
          <w:sz w:val="20"/>
        </w:rPr>
        <w:t>)</w:t>
      </w:r>
      <w:r w:rsidR="00B95141" w:rsidRPr="00641CCA">
        <w:rPr>
          <w:rFonts w:ascii="Tahoma" w:hAnsi="Tahoma" w:cs="Tahoma"/>
          <w:sz w:val="20"/>
        </w:rPr>
        <w:t xml:space="preserve"> at the time of its development and is subject to change based on further information provided by the CDC, OSHA, and other public officials. The Company may also amend this </w:t>
      </w:r>
      <w:r w:rsidR="003E4D70" w:rsidRPr="00641CCA">
        <w:rPr>
          <w:rFonts w:ascii="Tahoma" w:hAnsi="Tahoma" w:cs="Tahoma"/>
          <w:sz w:val="20"/>
        </w:rPr>
        <w:t>program</w:t>
      </w:r>
      <w:r w:rsidR="00B95141" w:rsidRPr="00641CCA">
        <w:rPr>
          <w:rFonts w:ascii="Tahoma" w:hAnsi="Tahoma" w:cs="Tahoma"/>
          <w:sz w:val="20"/>
        </w:rPr>
        <w:t xml:space="preserve"> based on operational needs.</w:t>
      </w:r>
      <w:r w:rsidR="004101EB" w:rsidRPr="00641CCA">
        <w:rPr>
          <w:rFonts w:ascii="Tahoma" w:hAnsi="Tahoma" w:cs="Tahoma"/>
          <w:sz w:val="20"/>
        </w:rPr>
        <w:t xml:space="preserve"> Employees </w:t>
      </w:r>
      <w:r w:rsidR="0046666C" w:rsidRPr="00641CCA">
        <w:rPr>
          <w:rFonts w:ascii="Tahoma" w:hAnsi="Tahoma" w:cs="Tahoma"/>
          <w:sz w:val="20"/>
        </w:rPr>
        <w:t xml:space="preserve">are </w:t>
      </w:r>
      <w:r w:rsidR="004101EB" w:rsidRPr="00641CCA">
        <w:rPr>
          <w:rFonts w:ascii="Tahoma" w:hAnsi="Tahoma" w:cs="Tahoma"/>
          <w:sz w:val="20"/>
        </w:rPr>
        <w:t xml:space="preserve">encouraged to follow the guidance posted on the </w:t>
      </w:r>
      <w:hyperlink r:id="rId9" w:history="1">
        <w:r w:rsidR="004101EB" w:rsidRPr="00641CCA">
          <w:rPr>
            <w:rStyle w:val="Hyperlink"/>
            <w:rFonts w:ascii="Tahoma" w:hAnsi="Tahoma" w:cs="Tahoma"/>
            <w:sz w:val="20"/>
          </w:rPr>
          <w:t>CDC</w:t>
        </w:r>
      </w:hyperlink>
      <w:r w:rsidR="004563AA" w:rsidRPr="00641CCA">
        <w:rPr>
          <w:rFonts w:ascii="Tahoma" w:hAnsi="Tahoma" w:cs="Tahoma"/>
          <w:sz w:val="20"/>
        </w:rPr>
        <w:t xml:space="preserve"> and </w:t>
      </w:r>
      <w:hyperlink r:id="rId10" w:history="1">
        <w:r w:rsidR="004563AA" w:rsidRPr="00641CCA">
          <w:rPr>
            <w:rStyle w:val="Hyperlink"/>
            <w:rFonts w:ascii="Tahoma" w:hAnsi="Tahoma" w:cs="Tahoma"/>
            <w:sz w:val="20"/>
          </w:rPr>
          <w:t>OSHA</w:t>
        </w:r>
      </w:hyperlink>
      <w:r w:rsidR="004101EB" w:rsidRPr="00641CCA">
        <w:rPr>
          <w:rFonts w:ascii="Tahoma" w:hAnsi="Tahoma" w:cs="Tahoma"/>
          <w:sz w:val="20"/>
        </w:rPr>
        <w:t xml:space="preserve"> website</w:t>
      </w:r>
      <w:r w:rsidR="004563AA" w:rsidRPr="00641CCA">
        <w:rPr>
          <w:rFonts w:ascii="Tahoma" w:hAnsi="Tahoma" w:cs="Tahoma"/>
          <w:sz w:val="20"/>
        </w:rPr>
        <w:t>s</w:t>
      </w:r>
      <w:r w:rsidR="004101EB" w:rsidRPr="00641CCA">
        <w:rPr>
          <w:rFonts w:ascii="Tahoma" w:hAnsi="Tahoma" w:cs="Tahoma"/>
          <w:sz w:val="20"/>
        </w:rPr>
        <w:t xml:space="preserve"> at work and home.</w:t>
      </w:r>
    </w:p>
    <w:p w14:paraId="36A58A7C" w14:textId="77777777" w:rsidR="004101EB" w:rsidRPr="00641CCA" w:rsidRDefault="004101EB" w:rsidP="00F71793">
      <w:pPr>
        <w:rPr>
          <w:rFonts w:ascii="Tahoma" w:hAnsi="Tahoma" w:cs="Tahoma"/>
          <w:sz w:val="20"/>
        </w:rPr>
      </w:pPr>
    </w:p>
    <w:p w14:paraId="07BE8520" w14:textId="0431FF66" w:rsidR="00F71793" w:rsidRPr="00641CCA" w:rsidRDefault="00F71793" w:rsidP="00F71793">
      <w:pPr>
        <w:rPr>
          <w:rFonts w:ascii="Tahoma" w:hAnsi="Tahoma" w:cs="Tahoma"/>
          <w:sz w:val="20"/>
        </w:rPr>
      </w:pPr>
      <w:r w:rsidRPr="00641CCA">
        <w:rPr>
          <w:rFonts w:ascii="Tahoma" w:hAnsi="Tahoma" w:cs="Tahoma"/>
          <w:sz w:val="20"/>
        </w:rPr>
        <w:t>This</w:t>
      </w:r>
      <w:r w:rsidR="004101EB" w:rsidRPr="00641CCA">
        <w:rPr>
          <w:rFonts w:ascii="Tahoma" w:hAnsi="Tahoma" w:cs="Tahoma"/>
          <w:sz w:val="20"/>
        </w:rPr>
        <w:t xml:space="preserve"> </w:t>
      </w:r>
      <w:r w:rsidRPr="00641CCA">
        <w:rPr>
          <w:rFonts w:ascii="Tahoma" w:hAnsi="Tahoma" w:cs="Tahoma"/>
          <w:sz w:val="20"/>
        </w:rPr>
        <w:t>program applies to all employees</w:t>
      </w:r>
      <w:r w:rsidR="004667BE" w:rsidRPr="00641CCA">
        <w:rPr>
          <w:rFonts w:ascii="Tahoma" w:hAnsi="Tahoma" w:cs="Tahoma"/>
          <w:sz w:val="20"/>
        </w:rPr>
        <w:t>, contractors and laborers</w:t>
      </w:r>
      <w:r w:rsidR="00DD42F7" w:rsidRPr="00641CCA">
        <w:rPr>
          <w:rFonts w:ascii="Tahoma" w:hAnsi="Tahoma" w:cs="Tahoma"/>
          <w:sz w:val="20"/>
        </w:rPr>
        <w:t xml:space="preserve"> and a</w:t>
      </w:r>
      <w:r w:rsidRPr="00641CCA">
        <w:rPr>
          <w:rFonts w:ascii="Tahoma" w:hAnsi="Tahoma" w:cs="Tahoma"/>
          <w:sz w:val="20"/>
        </w:rPr>
        <w:t xml:space="preserve"> copy will be maintained by all departments. </w:t>
      </w:r>
    </w:p>
    <w:p w14:paraId="3305DA71" w14:textId="77777777" w:rsidR="00F71793" w:rsidRPr="00641CCA" w:rsidRDefault="00F71793" w:rsidP="00F71793">
      <w:pPr>
        <w:rPr>
          <w:rFonts w:ascii="Tahoma" w:hAnsi="Tahoma" w:cs="Tahoma"/>
          <w:sz w:val="20"/>
        </w:rPr>
      </w:pPr>
    </w:p>
    <w:p w14:paraId="0299F546" w14:textId="77777777" w:rsidR="00F71793" w:rsidRPr="00641CCA" w:rsidRDefault="00F71793" w:rsidP="00F71793">
      <w:pPr>
        <w:rPr>
          <w:rFonts w:ascii="Tahoma" w:hAnsi="Tahoma" w:cs="Tahoma"/>
          <w:b/>
          <w:sz w:val="20"/>
        </w:rPr>
      </w:pPr>
      <w:r w:rsidRPr="00641CCA">
        <w:rPr>
          <w:rFonts w:ascii="Tahoma" w:hAnsi="Tahoma" w:cs="Tahoma"/>
          <w:b/>
          <w:sz w:val="20"/>
        </w:rPr>
        <w:t>II. Assignment of responsibility</w:t>
      </w:r>
    </w:p>
    <w:p w14:paraId="67633833" w14:textId="77777777" w:rsidR="00F71793" w:rsidRPr="00641CCA" w:rsidRDefault="00F71793" w:rsidP="0059307F">
      <w:pPr>
        <w:rPr>
          <w:rFonts w:ascii="Tahoma" w:hAnsi="Tahoma" w:cs="Tahoma"/>
          <w:sz w:val="20"/>
        </w:rPr>
      </w:pPr>
    </w:p>
    <w:p w14:paraId="646FD817" w14:textId="77777777" w:rsidR="00DD42F7" w:rsidRPr="00641CCA" w:rsidRDefault="00DD42F7" w:rsidP="00DD42F7">
      <w:pPr>
        <w:pStyle w:val="ListParagraph"/>
        <w:numPr>
          <w:ilvl w:val="0"/>
          <w:numId w:val="24"/>
        </w:numPr>
        <w:spacing w:after="200" w:line="276" w:lineRule="auto"/>
        <w:rPr>
          <w:rFonts w:ascii="Tahoma" w:hAnsi="Tahoma" w:cs="Tahoma"/>
          <w:sz w:val="20"/>
        </w:rPr>
      </w:pPr>
      <w:r w:rsidRPr="00641CCA">
        <w:rPr>
          <w:rFonts w:ascii="Tahoma" w:hAnsi="Tahoma" w:cs="Tahoma"/>
          <w:sz w:val="20"/>
        </w:rPr>
        <w:t>Organization</w:t>
      </w:r>
    </w:p>
    <w:p w14:paraId="31C1D9DA" w14:textId="77777777" w:rsidR="00DD42F7" w:rsidRPr="00641CCA" w:rsidRDefault="00DD42F7" w:rsidP="00DD42F7">
      <w:pPr>
        <w:pStyle w:val="ListParagraph"/>
        <w:rPr>
          <w:rFonts w:ascii="Tahoma" w:hAnsi="Tahoma" w:cs="Tahoma"/>
          <w:b/>
          <w:i/>
          <w:sz w:val="20"/>
          <w:u w:val="single"/>
        </w:rPr>
      </w:pPr>
    </w:p>
    <w:p w14:paraId="74CF3E75" w14:textId="1121E514" w:rsidR="009638A5" w:rsidRPr="00641CCA" w:rsidRDefault="004667BE" w:rsidP="006F1B59">
      <w:pPr>
        <w:pStyle w:val="ListParagraph"/>
        <w:ind w:left="360"/>
        <w:rPr>
          <w:rFonts w:ascii="Tahoma" w:hAnsi="Tahoma" w:cs="Tahoma"/>
          <w:sz w:val="20"/>
        </w:rPr>
      </w:pPr>
      <w:r w:rsidRPr="00641CCA">
        <w:rPr>
          <w:rFonts w:ascii="Tahoma" w:hAnsi="Tahoma" w:cs="Tahoma"/>
          <w:b/>
          <w:i/>
          <w:sz w:val="20"/>
          <w:u w:val="single"/>
        </w:rPr>
        <w:t>Company</w:t>
      </w:r>
      <w:r w:rsidR="00DD42F7" w:rsidRPr="00641CCA">
        <w:rPr>
          <w:rFonts w:ascii="Tahoma" w:hAnsi="Tahoma" w:cs="Tahoma"/>
          <w:b/>
          <w:i/>
          <w:sz w:val="20"/>
          <w:u w:val="single"/>
        </w:rPr>
        <w:t xml:space="preserve"> </w:t>
      </w:r>
      <w:r w:rsidRPr="00641CCA">
        <w:rPr>
          <w:rFonts w:ascii="Tahoma" w:hAnsi="Tahoma" w:cs="Tahoma"/>
          <w:b/>
          <w:i/>
          <w:sz w:val="20"/>
          <w:u w:val="single"/>
        </w:rPr>
        <w:t>n</w:t>
      </w:r>
      <w:r w:rsidR="00DD42F7" w:rsidRPr="00641CCA">
        <w:rPr>
          <w:rFonts w:ascii="Tahoma" w:hAnsi="Tahoma" w:cs="Tahoma"/>
          <w:b/>
          <w:i/>
          <w:sz w:val="20"/>
          <w:u w:val="single"/>
        </w:rPr>
        <w:t>ame</w:t>
      </w:r>
      <w:r w:rsidR="00DD42F7" w:rsidRPr="00641CCA">
        <w:rPr>
          <w:rFonts w:ascii="Tahoma" w:hAnsi="Tahoma" w:cs="Tahoma"/>
          <w:sz w:val="20"/>
        </w:rPr>
        <w:t xml:space="preserve"> is responsible for </w:t>
      </w:r>
      <w:r w:rsidR="00BB57C1" w:rsidRPr="00641CCA">
        <w:rPr>
          <w:rFonts w:ascii="Tahoma" w:hAnsi="Tahoma" w:cs="Tahoma"/>
          <w:sz w:val="20"/>
        </w:rPr>
        <w:t>providing necessary</w:t>
      </w:r>
      <w:r w:rsidR="00570615" w:rsidRPr="00641CCA">
        <w:rPr>
          <w:rFonts w:ascii="Tahoma" w:hAnsi="Tahoma" w:cs="Tahoma"/>
          <w:sz w:val="20"/>
        </w:rPr>
        <w:t xml:space="preserve"> cleaning materials and personal protective equipment</w:t>
      </w:r>
      <w:r w:rsidR="004563AA" w:rsidRPr="00641CCA">
        <w:rPr>
          <w:rFonts w:ascii="Tahoma" w:hAnsi="Tahoma" w:cs="Tahoma"/>
          <w:sz w:val="20"/>
        </w:rPr>
        <w:t xml:space="preserve"> (PPE)</w:t>
      </w:r>
      <w:r w:rsidR="00392C10" w:rsidRPr="00641CCA">
        <w:rPr>
          <w:rFonts w:ascii="Tahoma" w:hAnsi="Tahoma" w:cs="Tahoma"/>
          <w:sz w:val="20"/>
        </w:rPr>
        <w:t xml:space="preserve"> as well as establishing administrative controls </w:t>
      </w:r>
      <w:r w:rsidR="00570615" w:rsidRPr="00641CCA">
        <w:rPr>
          <w:rFonts w:ascii="Tahoma" w:hAnsi="Tahoma" w:cs="Tahoma"/>
          <w:sz w:val="20"/>
        </w:rPr>
        <w:t>to aid employees in preventing the spread of COVID-19.</w:t>
      </w:r>
    </w:p>
    <w:p w14:paraId="4D9C0C88" w14:textId="77777777" w:rsidR="009638A5" w:rsidRPr="00641CCA" w:rsidRDefault="009638A5" w:rsidP="00DD42F7">
      <w:pPr>
        <w:pStyle w:val="ListParagraph"/>
        <w:rPr>
          <w:rFonts w:ascii="Tahoma" w:hAnsi="Tahoma" w:cs="Tahoma"/>
          <w:sz w:val="20"/>
        </w:rPr>
      </w:pPr>
    </w:p>
    <w:p w14:paraId="7699AB53" w14:textId="77777777" w:rsidR="009638A5" w:rsidRPr="00641CCA" w:rsidRDefault="009638A5" w:rsidP="009638A5">
      <w:pPr>
        <w:pStyle w:val="ListParagraph"/>
        <w:numPr>
          <w:ilvl w:val="0"/>
          <w:numId w:val="24"/>
        </w:numPr>
        <w:rPr>
          <w:rFonts w:ascii="Tahoma" w:hAnsi="Tahoma" w:cs="Tahoma"/>
          <w:sz w:val="20"/>
        </w:rPr>
      </w:pPr>
      <w:r w:rsidRPr="00641CCA">
        <w:rPr>
          <w:rFonts w:ascii="Tahoma" w:hAnsi="Tahoma" w:cs="Tahoma"/>
          <w:sz w:val="20"/>
        </w:rPr>
        <w:t>Managers</w:t>
      </w:r>
    </w:p>
    <w:p w14:paraId="004E7AE7" w14:textId="77777777" w:rsidR="009638A5" w:rsidRPr="00641CCA" w:rsidRDefault="009638A5" w:rsidP="009638A5">
      <w:pPr>
        <w:rPr>
          <w:rFonts w:ascii="Tahoma" w:hAnsi="Tahoma" w:cs="Tahoma"/>
          <w:sz w:val="20"/>
        </w:rPr>
      </w:pPr>
    </w:p>
    <w:p w14:paraId="5DCDAB2F" w14:textId="77777777" w:rsidR="000C386C" w:rsidRPr="00641CCA" w:rsidRDefault="009638A5" w:rsidP="006F1B59">
      <w:pPr>
        <w:ind w:left="360"/>
        <w:rPr>
          <w:rFonts w:ascii="Tahoma" w:hAnsi="Tahoma" w:cs="Tahoma"/>
          <w:sz w:val="20"/>
        </w:rPr>
      </w:pPr>
      <w:r w:rsidRPr="00641CCA">
        <w:rPr>
          <w:rFonts w:ascii="Tahoma" w:hAnsi="Tahoma" w:cs="Tahoma"/>
          <w:sz w:val="20"/>
        </w:rPr>
        <w:t xml:space="preserve">Each manager is responsible for </w:t>
      </w:r>
      <w:r w:rsidR="009369BC" w:rsidRPr="00641CCA">
        <w:rPr>
          <w:rFonts w:ascii="Tahoma" w:hAnsi="Tahoma" w:cs="Tahoma"/>
          <w:sz w:val="20"/>
        </w:rPr>
        <w:t xml:space="preserve">overseeing the health of their team on a reasonable level, communicating with Human Resources and </w:t>
      </w:r>
      <w:r w:rsidR="000C386C" w:rsidRPr="00641CCA">
        <w:rPr>
          <w:rFonts w:ascii="Tahoma" w:hAnsi="Tahoma" w:cs="Tahoma"/>
          <w:sz w:val="20"/>
        </w:rPr>
        <w:t>enforcing this program</w:t>
      </w:r>
      <w:r w:rsidR="009369BC" w:rsidRPr="00641CCA">
        <w:rPr>
          <w:rFonts w:ascii="Tahoma" w:hAnsi="Tahoma" w:cs="Tahoma"/>
          <w:sz w:val="20"/>
        </w:rPr>
        <w:t>.</w:t>
      </w:r>
      <w:r w:rsidR="000C386C" w:rsidRPr="00641CCA">
        <w:rPr>
          <w:rFonts w:ascii="Tahoma" w:hAnsi="Tahoma" w:cs="Tahoma"/>
          <w:sz w:val="20"/>
        </w:rPr>
        <w:t xml:space="preserve"> Specific duties of managers will include:</w:t>
      </w:r>
    </w:p>
    <w:p w14:paraId="362D1DEA" w14:textId="77777777" w:rsidR="000C386C" w:rsidRPr="00641CCA" w:rsidRDefault="000C386C" w:rsidP="009638A5">
      <w:pPr>
        <w:ind w:left="720"/>
        <w:rPr>
          <w:rFonts w:ascii="Tahoma" w:hAnsi="Tahoma" w:cs="Tahoma"/>
          <w:sz w:val="20"/>
        </w:rPr>
      </w:pPr>
    </w:p>
    <w:p w14:paraId="7BE17B30" w14:textId="430B1DAD" w:rsidR="000C386C" w:rsidRPr="00641CCA" w:rsidRDefault="000C386C" w:rsidP="000C386C">
      <w:pPr>
        <w:pStyle w:val="ListParagraph"/>
        <w:numPr>
          <w:ilvl w:val="1"/>
          <w:numId w:val="24"/>
        </w:numPr>
        <w:rPr>
          <w:rFonts w:ascii="Tahoma" w:hAnsi="Tahoma" w:cs="Tahoma"/>
          <w:sz w:val="20"/>
        </w:rPr>
      </w:pPr>
      <w:r w:rsidRPr="00641CCA">
        <w:rPr>
          <w:rFonts w:ascii="Tahoma" w:hAnsi="Tahoma" w:cs="Tahoma"/>
          <w:sz w:val="20"/>
        </w:rPr>
        <w:t>Ensuring that employees are aware of the expectations included in this program</w:t>
      </w:r>
      <w:r w:rsidR="00056DED">
        <w:rPr>
          <w:rFonts w:ascii="Tahoma" w:hAnsi="Tahoma" w:cs="Tahoma"/>
          <w:sz w:val="20"/>
        </w:rPr>
        <w:t>.</w:t>
      </w:r>
    </w:p>
    <w:p w14:paraId="143FD0D5" w14:textId="1C7E5DC7" w:rsidR="00AA150E" w:rsidRPr="00641CCA" w:rsidRDefault="00AA150E" w:rsidP="000C386C">
      <w:pPr>
        <w:pStyle w:val="ListParagraph"/>
        <w:numPr>
          <w:ilvl w:val="1"/>
          <w:numId w:val="24"/>
        </w:numPr>
        <w:rPr>
          <w:rFonts w:ascii="Tahoma" w:hAnsi="Tahoma" w:cs="Tahoma"/>
          <w:sz w:val="20"/>
        </w:rPr>
      </w:pPr>
      <w:r w:rsidRPr="00641CCA">
        <w:rPr>
          <w:rFonts w:ascii="Tahoma" w:hAnsi="Tahoma" w:cs="Tahoma"/>
          <w:sz w:val="20"/>
        </w:rPr>
        <w:t>Providing employees with the resources to work from home, whenever possible</w:t>
      </w:r>
      <w:r w:rsidR="00056DED">
        <w:rPr>
          <w:rFonts w:ascii="Tahoma" w:hAnsi="Tahoma" w:cs="Tahoma"/>
          <w:sz w:val="20"/>
        </w:rPr>
        <w:t>.</w:t>
      </w:r>
    </w:p>
    <w:p w14:paraId="6F3B4089" w14:textId="36E04C4C" w:rsidR="00172DA0" w:rsidRPr="00641CCA" w:rsidRDefault="00172DA0" w:rsidP="000C386C">
      <w:pPr>
        <w:pStyle w:val="ListParagraph"/>
        <w:numPr>
          <w:ilvl w:val="1"/>
          <w:numId w:val="24"/>
        </w:numPr>
        <w:rPr>
          <w:rFonts w:ascii="Tahoma" w:hAnsi="Tahoma" w:cs="Tahoma"/>
          <w:sz w:val="20"/>
        </w:rPr>
      </w:pPr>
      <w:r w:rsidRPr="00641CCA">
        <w:rPr>
          <w:rFonts w:ascii="Tahoma" w:hAnsi="Tahoma" w:cs="Tahoma"/>
          <w:sz w:val="20"/>
        </w:rPr>
        <w:t xml:space="preserve">Staggering </w:t>
      </w:r>
      <w:r w:rsidR="00832165" w:rsidRPr="00641CCA">
        <w:rPr>
          <w:rFonts w:ascii="Tahoma" w:hAnsi="Tahoma" w:cs="Tahoma"/>
          <w:sz w:val="20"/>
        </w:rPr>
        <w:t xml:space="preserve">schedules, when possible, to lessen the </w:t>
      </w:r>
      <w:r w:rsidR="00CA617F" w:rsidRPr="00641CCA">
        <w:rPr>
          <w:rFonts w:ascii="Tahoma" w:hAnsi="Tahoma" w:cs="Tahoma"/>
          <w:sz w:val="20"/>
        </w:rPr>
        <w:t>number</w:t>
      </w:r>
      <w:r w:rsidR="00832165" w:rsidRPr="00641CCA">
        <w:rPr>
          <w:rFonts w:ascii="Tahoma" w:hAnsi="Tahoma" w:cs="Tahoma"/>
          <w:sz w:val="20"/>
        </w:rPr>
        <w:t xml:space="preserve"> of employees on</w:t>
      </w:r>
      <w:r w:rsidR="00056DED">
        <w:rPr>
          <w:rFonts w:ascii="Tahoma" w:hAnsi="Tahoma" w:cs="Tahoma"/>
          <w:sz w:val="20"/>
        </w:rPr>
        <w:t>-</w:t>
      </w:r>
      <w:r w:rsidR="00832165" w:rsidRPr="00641CCA">
        <w:rPr>
          <w:rFonts w:ascii="Tahoma" w:hAnsi="Tahoma" w:cs="Tahoma"/>
          <w:sz w:val="20"/>
        </w:rPr>
        <w:t>site at one time</w:t>
      </w:r>
      <w:r w:rsidR="00056DED">
        <w:rPr>
          <w:rFonts w:ascii="Tahoma" w:hAnsi="Tahoma" w:cs="Tahoma"/>
          <w:sz w:val="20"/>
        </w:rPr>
        <w:t>.</w:t>
      </w:r>
    </w:p>
    <w:p w14:paraId="4F27BAB5" w14:textId="55DBD181" w:rsidR="000C386C" w:rsidRPr="00641CCA" w:rsidRDefault="00281051" w:rsidP="000C386C">
      <w:pPr>
        <w:pStyle w:val="ListParagraph"/>
        <w:numPr>
          <w:ilvl w:val="1"/>
          <w:numId w:val="24"/>
        </w:numPr>
        <w:rPr>
          <w:rFonts w:ascii="Tahoma" w:hAnsi="Tahoma" w:cs="Tahoma"/>
          <w:sz w:val="20"/>
        </w:rPr>
      </w:pPr>
      <w:r w:rsidRPr="00641CCA">
        <w:rPr>
          <w:rFonts w:ascii="Tahoma" w:hAnsi="Tahoma" w:cs="Tahoma"/>
          <w:sz w:val="20"/>
        </w:rPr>
        <w:t xml:space="preserve">Instructing </w:t>
      </w:r>
      <w:r w:rsidR="00CA617F" w:rsidRPr="00641CCA">
        <w:rPr>
          <w:rFonts w:ascii="Tahoma" w:hAnsi="Tahoma" w:cs="Tahoma"/>
          <w:sz w:val="20"/>
        </w:rPr>
        <w:t xml:space="preserve">employees </w:t>
      </w:r>
      <w:r w:rsidRPr="00641CCA">
        <w:rPr>
          <w:rFonts w:ascii="Tahoma" w:hAnsi="Tahoma" w:cs="Tahoma"/>
          <w:sz w:val="20"/>
        </w:rPr>
        <w:t>to avoid visiting any company work site</w:t>
      </w:r>
      <w:r w:rsidR="00CA617F" w:rsidRPr="00641CCA">
        <w:rPr>
          <w:rFonts w:ascii="Tahoma" w:hAnsi="Tahoma" w:cs="Tahoma"/>
          <w:sz w:val="20"/>
        </w:rPr>
        <w:t xml:space="preserve"> if they are ill or have traveled, in accordance with this program</w:t>
      </w:r>
      <w:r w:rsidR="00056DED">
        <w:rPr>
          <w:rFonts w:ascii="Tahoma" w:hAnsi="Tahoma" w:cs="Tahoma"/>
          <w:sz w:val="20"/>
        </w:rPr>
        <w:t>.</w:t>
      </w:r>
    </w:p>
    <w:p w14:paraId="4232A42B" w14:textId="6D013028" w:rsidR="009369BC" w:rsidRPr="00641CCA" w:rsidRDefault="00025AFE" w:rsidP="000C386C">
      <w:pPr>
        <w:pStyle w:val="ListParagraph"/>
        <w:numPr>
          <w:ilvl w:val="1"/>
          <w:numId w:val="24"/>
        </w:numPr>
        <w:rPr>
          <w:rFonts w:ascii="Tahoma" w:hAnsi="Tahoma" w:cs="Tahoma"/>
          <w:sz w:val="20"/>
        </w:rPr>
      </w:pPr>
      <w:r w:rsidRPr="00641CCA">
        <w:rPr>
          <w:rFonts w:ascii="Tahoma" w:hAnsi="Tahoma" w:cs="Tahoma"/>
          <w:sz w:val="20"/>
        </w:rPr>
        <w:t>Implementing disciplinary actions when employees are not following the guidelines in this program</w:t>
      </w:r>
      <w:r w:rsidR="00056DED">
        <w:rPr>
          <w:rFonts w:ascii="Tahoma" w:hAnsi="Tahoma" w:cs="Tahoma"/>
          <w:sz w:val="20"/>
        </w:rPr>
        <w:t>.</w:t>
      </w:r>
    </w:p>
    <w:p w14:paraId="6440F1D1" w14:textId="18CCF6C2" w:rsidR="0046666C" w:rsidRDefault="0046666C">
      <w:pPr>
        <w:rPr>
          <w:rFonts w:ascii="Tahoma" w:hAnsi="Tahoma" w:cs="Tahoma"/>
          <w:sz w:val="20"/>
        </w:rPr>
      </w:pPr>
    </w:p>
    <w:p w14:paraId="0A232FB9" w14:textId="02EA7C04" w:rsidR="00E0391D" w:rsidRDefault="00E0391D">
      <w:pPr>
        <w:rPr>
          <w:rFonts w:ascii="Tahoma" w:hAnsi="Tahoma" w:cs="Tahoma"/>
          <w:sz w:val="20"/>
        </w:rPr>
      </w:pPr>
    </w:p>
    <w:p w14:paraId="78A45494" w14:textId="534DBBA3" w:rsidR="00E0391D" w:rsidRDefault="00E0391D">
      <w:pPr>
        <w:rPr>
          <w:rFonts w:ascii="Tahoma" w:hAnsi="Tahoma" w:cs="Tahoma"/>
          <w:sz w:val="20"/>
        </w:rPr>
      </w:pPr>
    </w:p>
    <w:p w14:paraId="68242F29" w14:textId="4F3214A8" w:rsidR="00E0391D" w:rsidRDefault="00E0391D">
      <w:pPr>
        <w:rPr>
          <w:rFonts w:ascii="Tahoma" w:hAnsi="Tahoma" w:cs="Tahoma"/>
          <w:sz w:val="20"/>
        </w:rPr>
      </w:pPr>
    </w:p>
    <w:p w14:paraId="4F4F45ED" w14:textId="2F3A6738" w:rsidR="00E0391D" w:rsidRDefault="00E0391D">
      <w:pPr>
        <w:rPr>
          <w:rFonts w:ascii="Tahoma" w:hAnsi="Tahoma" w:cs="Tahoma"/>
          <w:sz w:val="20"/>
        </w:rPr>
      </w:pPr>
    </w:p>
    <w:p w14:paraId="6E96AC2D" w14:textId="25583C93" w:rsidR="00E0391D" w:rsidRDefault="00E0391D">
      <w:pPr>
        <w:rPr>
          <w:rFonts w:ascii="Tahoma" w:hAnsi="Tahoma" w:cs="Tahoma"/>
          <w:sz w:val="20"/>
        </w:rPr>
      </w:pPr>
    </w:p>
    <w:p w14:paraId="4518A18D" w14:textId="77777777" w:rsidR="00E0391D" w:rsidRPr="00641CCA" w:rsidRDefault="00E0391D">
      <w:pPr>
        <w:rPr>
          <w:rFonts w:ascii="Tahoma" w:hAnsi="Tahoma" w:cs="Tahoma"/>
          <w:sz w:val="20"/>
        </w:rPr>
      </w:pPr>
    </w:p>
    <w:p w14:paraId="09330B5C" w14:textId="185DDF01" w:rsidR="009638A5" w:rsidRPr="00641CCA" w:rsidRDefault="0068070A" w:rsidP="0068070A">
      <w:pPr>
        <w:pStyle w:val="ListParagraph"/>
        <w:numPr>
          <w:ilvl w:val="0"/>
          <w:numId w:val="24"/>
        </w:numPr>
        <w:rPr>
          <w:rFonts w:ascii="Tahoma" w:hAnsi="Tahoma" w:cs="Tahoma"/>
          <w:sz w:val="20"/>
        </w:rPr>
      </w:pPr>
      <w:r w:rsidRPr="00641CCA">
        <w:rPr>
          <w:rFonts w:ascii="Tahoma" w:hAnsi="Tahoma" w:cs="Tahoma"/>
          <w:sz w:val="20"/>
        </w:rPr>
        <w:lastRenderedPageBreak/>
        <w:t>Employees</w:t>
      </w:r>
    </w:p>
    <w:p w14:paraId="06477815" w14:textId="77777777" w:rsidR="0068070A" w:rsidRPr="00641CCA" w:rsidRDefault="0068070A" w:rsidP="0068070A">
      <w:pPr>
        <w:rPr>
          <w:rFonts w:ascii="Tahoma" w:hAnsi="Tahoma" w:cs="Tahoma"/>
          <w:sz w:val="20"/>
        </w:rPr>
      </w:pPr>
    </w:p>
    <w:p w14:paraId="7ED65ED2" w14:textId="77777777" w:rsidR="00C22D3B" w:rsidRPr="00641CCA" w:rsidRDefault="0068070A" w:rsidP="006F1B59">
      <w:pPr>
        <w:ind w:left="360"/>
        <w:rPr>
          <w:rFonts w:ascii="Tahoma" w:hAnsi="Tahoma" w:cs="Tahoma"/>
          <w:sz w:val="20"/>
        </w:rPr>
      </w:pPr>
      <w:r w:rsidRPr="00641CCA">
        <w:rPr>
          <w:rFonts w:ascii="Tahoma" w:hAnsi="Tahoma" w:cs="Tahoma"/>
          <w:sz w:val="20"/>
        </w:rPr>
        <w:t xml:space="preserve">All employees are responsible for following the procedures in this program and communicating with their manager about any illnesses or travel plans within their household. </w:t>
      </w:r>
      <w:r w:rsidR="005A23F7" w:rsidRPr="00641CCA">
        <w:rPr>
          <w:rFonts w:ascii="Tahoma" w:hAnsi="Tahoma" w:cs="Tahoma"/>
          <w:sz w:val="20"/>
        </w:rPr>
        <w:t>Employees will be asked to leave the workplace if they or a household member:</w:t>
      </w:r>
    </w:p>
    <w:p w14:paraId="01008A0A" w14:textId="77777777" w:rsidR="005A23F7" w:rsidRPr="00641CCA" w:rsidRDefault="005A23F7" w:rsidP="00717ED4">
      <w:pPr>
        <w:ind w:left="720"/>
        <w:rPr>
          <w:rFonts w:ascii="Tahoma" w:hAnsi="Tahoma" w:cs="Tahoma"/>
          <w:sz w:val="20"/>
        </w:rPr>
      </w:pPr>
    </w:p>
    <w:p w14:paraId="0CBC5CE8" w14:textId="268267DB" w:rsidR="005A23F7" w:rsidRPr="00641CCA" w:rsidRDefault="005A23F7" w:rsidP="005A23F7">
      <w:pPr>
        <w:pStyle w:val="ListParagraph"/>
        <w:numPr>
          <w:ilvl w:val="1"/>
          <w:numId w:val="24"/>
        </w:numPr>
        <w:rPr>
          <w:rFonts w:ascii="Tahoma" w:hAnsi="Tahoma" w:cs="Tahoma"/>
          <w:sz w:val="20"/>
        </w:rPr>
      </w:pPr>
      <w:r w:rsidRPr="00641CCA">
        <w:rPr>
          <w:rFonts w:ascii="Tahoma" w:hAnsi="Tahoma" w:cs="Tahoma"/>
          <w:sz w:val="20"/>
        </w:rPr>
        <w:t>Is sick</w:t>
      </w:r>
      <w:r w:rsidR="009871FE">
        <w:rPr>
          <w:rFonts w:ascii="Tahoma" w:hAnsi="Tahoma" w:cs="Tahoma"/>
          <w:sz w:val="20"/>
        </w:rPr>
        <w:t>.</w:t>
      </w:r>
    </w:p>
    <w:p w14:paraId="6E7884C3" w14:textId="5A19CDF4" w:rsidR="004563AA" w:rsidRPr="00641CCA" w:rsidRDefault="005A23F7" w:rsidP="004563AA">
      <w:pPr>
        <w:pStyle w:val="ListParagraph"/>
        <w:numPr>
          <w:ilvl w:val="1"/>
          <w:numId w:val="24"/>
        </w:numPr>
        <w:rPr>
          <w:rFonts w:ascii="Tahoma" w:hAnsi="Tahoma" w:cs="Tahoma"/>
          <w:sz w:val="20"/>
        </w:rPr>
      </w:pPr>
      <w:r w:rsidRPr="00641CCA">
        <w:rPr>
          <w:rFonts w:ascii="Tahoma" w:hAnsi="Tahoma" w:cs="Tahoma"/>
          <w:sz w:val="20"/>
        </w:rPr>
        <w:t>Has traveled to an affected area</w:t>
      </w:r>
      <w:r w:rsidR="004563AA" w:rsidRPr="00641CCA">
        <w:rPr>
          <w:rFonts w:ascii="Tahoma" w:hAnsi="Tahoma" w:cs="Tahoma"/>
          <w:sz w:val="20"/>
        </w:rPr>
        <w:t xml:space="preserve"> (</w:t>
      </w:r>
      <w:hyperlink r:id="rId11" w:history="1">
        <w:r w:rsidR="00B63060" w:rsidRPr="00641CCA">
          <w:rPr>
            <w:rStyle w:val="Hyperlink"/>
            <w:rFonts w:ascii="Tahoma" w:hAnsi="Tahoma" w:cs="Tahoma"/>
            <w:sz w:val="20"/>
          </w:rPr>
          <w:t>See CDC travelers guidance</w:t>
        </w:r>
      </w:hyperlink>
      <w:r w:rsidR="00B63060" w:rsidRPr="00641CCA">
        <w:rPr>
          <w:rFonts w:ascii="Tahoma" w:hAnsi="Tahoma" w:cs="Tahoma"/>
          <w:sz w:val="20"/>
        </w:rPr>
        <w:t>)</w:t>
      </w:r>
      <w:r w:rsidR="009871FE">
        <w:rPr>
          <w:rFonts w:ascii="Tahoma" w:hAnsi="Tahoma" w:cs="Tahoma"/>
          <w:sz w:val="20"/>
        </w:rPr>
        <w:t>.</w:t>
      </w:r>
    </w:p>
    <w:p w14:paraId="39081BFD" w14:textId="0D04FD5D" w:rsidR="005A23F7" w:rsidRPr="00641CCA" w:rsidRDefault="005A23F7" w:rsidP="005A23F7">
      <w:pPr>
        <w:pStyle w:val="ListParagraph"/>
        <w:numPr>
          <w:ilvl w:val="1"/>
          <w:numId w:val="24"/>
        </w:numPr>
        <w:rPr>
          <w:rFonts w:ascii="Tahoma" w:hAnsi="Tahoma" w:cs="Tahoma"/>
          <w:sz w:val="20"/>
        </w:rPr>
      </w:pPr>
      <w:r w:rsidRPr="00641CCA">
        <w:rPr>
          <w:rFonts w:ascii="Tahoma" w:hAnsi="Tahoma" w:cs="Tahoma"/>
          <w:sz w:val="20"/>
        </w:rPr>
        <w:t xml:space="preserve">Has been in contact with someone </w:t>
      </w:r>
      <w:r w:rsidR="0046666C" w:rsidRPr="00641CCA">
        <w:rPr>
          <w:rFonts w:ascii="Tahoma" w:hAnsi="Tahoma" w:cs="Tahoma"/>
          <w:sz w:val="20"/>
        </w:rPr>
        <w:t xml:space="preserve">who </w:t>
      </w:r>
      <w:r w:rsidRPr="00641CCA">
        <w:rPr>
          <w:rFonts w:ascii="Tahoma" w:hAnsi="Tahoma" w:cs="Tahoma"/>
          <w:sz w:val="20"/>
        </w:rPr>
        <w:t>is in the process of being tested for COVID-19</w:t>
      </w:r>
      <w:r w:rsidR="009871FE">
        <w:rPr>
          <w:rFonts w:ascii="Tahoma" w:hAnsi="Tahoma" w:cs="Tahoma"/>
          <w:sz w:val="20"/>
        </w:rPr>
        <w:t>.</w:t>
      </w:r>
    </w:p>
    <w:p w14:paraId="22044898" w14:textId="5672765F" w:rsidR="00D70383" w:rsidRPr="00641CCA" w:rsidRDefault="005A23F7" w:rsidP="00D70383">
      <w:pPr>
        <w:pStyle w:val="ListParagraph"/>
        <w:numPr>
          <w:ilvl w:val="1"/>
          <w:numId w:val="24"/>
        </w:numPr>
        <w:rPr>
          <w:rFonts w:ascii="Tahoma" w:hAnsi="Tahoma" w:cs="Tahoma"/>
          <w:sz w:val="20"/>
        </w:rPr>
      </w:pPr>
      <w:r w:rsidRPr="00641CCA">
        <w:rPr>
          <w:rFonts w:ascii="Tahoma" w:hAnsi="Tahoma" w:cs="Tahoma"/>
          <w:sz w:val="20"/>
        </w:rPr>
        <w:t xml:space="preserve">Has been in contact with someone </w:t>
      </w:r>
      <w:r w:rsidR="00A27004">
        <w:rPr>
          <w:rFonts w:ascii="Tahoma" w:hAnsi="Tahoma" w:cs="Tahoma"/>
          <w:sz w:val="20"/>
        </w:rPr>
        <w:t>who</w:t>
      </w:r>
      <w:r w:rsidR="00A27004" w:rsidRPr="00641CCA">
        <w:rPr>
          <w:rFonts w:ascii="Tahoma" w:hAnsi="Tahoma" w:cs="Tahoma"/>
          <w:sz w:val="20"/>
        </w:rPr>
        <w:t xml:space="preserve"> </w:t>
      </w:r>
      <w:r w:rsidRPr="00641CCA">
        <w:rPr>
          <w:rFonts w:ascii="Tahoma" w:hAnsi="Tahoma" w:cs="Tahoma"/>
          <w:sz w:val="20"/>
        </w:rPr>
        <w:t>has tested positive for COVID-19</w:t>
      </w:r>
      <w:r w:rsidR="009871FE">
        <w:rPr>
          <w:rFonts w:ascii="Tahoma" w:hAnsi="Tahoma" w:cs="Tahoma"/>
          <w:sz w:val="20"/>
        </w:rPr>
        <w:t>.</w:t>
      </w:r>
    </w:p>
    <w:p w14:paraId="2F6A740F" w14:textId="77777777" w:rsidR="00D70383" w:rsidRPr="00641CCA" w:rsidRDefault="00D70383" w:rsidP="00D70383">
      <w:pPr>
        <w:pStyle w:val="ListParagraph"/>
        <w:ind w:left="360"/>
        <w:rPr>
          <w:rFonts w:ascii="Tahoma" w:hAnsi="Tahoma" w:cs="Tahoma"/>
          <w:sz w:val="20"/>
        </w:rPr>
      </w:pPr>
    </w:p>
    <w:p w14:paraId="69F2160C" w14:textId="77777777" w:rsidR="0025645F" w:rsidRPr="00641CCA" w:rsidRDefault="00D70383">
      <w:pPr>
        <w:pStyle w:val="ListParagraph"/>
        <w:ind w:left="360"/>
        <w:rPr>
          <w:rFonts w:ascii="Tahoma" w:hAnsi="Tahoma" w:cs="Tahoma"/>
          <w:sz w:val="20"/>
        </w:rPr>
      </w:pPr>
      <w:r w:rsidRPr="00641CCA">
        <w:rPr>
          <w:rFonts w:ascii="Tahoma" w:hAnsi="Tahoma" w:cs="Tahoma"/>
          <w:sz w:val="20"/>
        </w:rPr>
        <w:t xml:space="preserve">In addition, employees must familiarize themselves with the symptoms of COVID-19, which include the following: </w:t>
      </w:r>
    </w:p>
    <w:p w14:paraId="292C24ED" w14:textId="77777777" w:rsidR="0025645F" w:rsidRPr="00641CCA" w:rsidRDefault="0025645F" w:rsidP="0025645F">
      <w:pPr>
        <w:rPr>
          <w:rFonts w:ascii="Tahoma" w:hAnsi="Tahoma" w:cs="Tahoma"/>
          <w:sz w:val="20"/>
        </w:rPr>
      </w:pPr>
    </w:p>
    <w:p w14:paraId="07D1B9BE" w14:textId="3E246FFB" w:rsidR="00A27004" w:rsidRPr="00641CCA" w:rsidRDefault="00A27004" w:rsidP="00A27004">
      <w:pPr>
        <w:pStyle w:val="ListParagraph"/>
        <w:numPr>
          <w:ilvl w:val="0"/>
          <w:numId w:val="33"/>
        </w:numPr>
        <w:ind w:left="1440"/>
        <w:rPr>
          <w:rFonts w:ascii="Tahoma" w:hAnsi="Tahoma" w:cs="Tahoma"/>
          <w:sz w:val="20"/>
        </w:rPr>
      </w:pPr>
      <w:r w:rsidRPr="00641CCA">
        <w:rPr>
          <w:rFonts w:ascii="Tahoma" w:hAnsi="Tahoma" w:cs="Tahoma"/>
          <w:sz w:val="20"/>
        </w:rPr>
        <w:t>Fever</w:t>
      </w:r>
      <w:r>
        <w:rPr>
          <w:rFonts w:ascii="Tahoma" w:hAnsi="Tahoma" w:cs="Tahoma"/>
          <w:sz w:val="20"/>
        </w:rPr>
        <w:t xml:space="preserve"> or chills</w:t>
      </w:r>
    </w:p>
    <w:p w14:paraId="70CFA170" w14:textId="5AF4C38E" w:rsidR="0025645F" w:rsidRPr="00641CCA" w:rsidRDefault="00D70383" w:rsidP="0025645F">
      <w:pPr>
        <w:pStyle w:val="ListParagraph"/>
        <w:numPr>
          <w:ilvl w:val="0"/>
          <w:numId w:val="33"/>
        </w:numPr>
        <w:ind w:left="1440"/>
        <w:rPr>
          <w:rFonts w:ascii="Tahoma" w:hAnsi="Tahoma" w:cs="Tahoma"/>
          <w:sz w:val="20"/>
        </w:rPr>
      </w:pPr>
      <w:r w:rsidRPr="00641CCA">
        <w:rPr>
          <w:rFonts w:ascii="Tahoma" w:hAnsi="Tahoma" w:cs="Tahoma"/>
          <w:sz w:val="20"/>
        </w:rPr>
        <w:t>Cough</w:t>
      </w:r>
    </w:p>
    <w:p w14:paraId="320E6A09" w14:textId="7AFF0622" w:rsidR="0025645F" w:rsidRPr="00641CCA" w:rsidRDefault="00D70383" w:rsidP="0025645F">
      <w:pPr>
        <w:pStyle w:val="ListParagraph"/>
        <w:numPr>
          <w:ilvl w:val="0"/>
          <w:numId w:val="33"/>
        </w:numPr>
        <w:ind w:left="1440"/>
        <w:rPr>
          <w:rFonts w:ascii="Tahoma" w:hAnsi="Tahoma" w:cs="Tahoma"/>
          <w:sz w:val="20"/>
        </w:rPr>
      </w:pPr>
      <w:r w:rsidRPr="00641CCA">
        <w:rPr>
          <w:rFonts w:ascii="Tahoma" w:hAnsi="Tahoma" w:cs="Tahoma"/>
          <w:sz w:val="20"/>
        </w:rPr>
        <w:t>Shortness of breath</w:t>
      </w:r>
      <w:r w:rsidR="00A27004">
        <w:rPr>
          <w:rFonts w:ascii="Tahoma" w:hAnsi="Tahoma" w:cs="Tahoma"/>
          <w:sz w:val="20"/>
        </w:rPr>
        <w:t xml:space="preserve"> or</w:t>
      </w:r>
      <w:r w:rsidRPr="00641CCA">
        <w:rPr>
          <w:rFonts w:ascii="Tahoma" w:hAnsi="Tahoma" w:cs="Tahoma"/>
          <w:sz w:val="20"/>
        </w:rPr>
        <w:t xml:space="preserve"> difficulty breathing</w:t>
      </w:r>
    </w:p>
    <w:p w14:paraId="1E6493B0" w14:textId="77777777" w:rsidR="00A27004" w:rsidRDefault="00A27004" w:rsidP="0025645F">
      <w:pPr>
        <w:pStyle w:val="ListParagraph"/>
        <w:numPr>
          <w:ilvl w:val="0"/>
          <w:numId w:val="33"/>
        </w:numPr>
        <w:ind w:left="1440"/>
        <w:rPr>
          <w:rFonts w:ascii="Tahoma" w:hAnsi="Tahoma" w:cs="Tahoma"/>
          <w:sz w:val="20"/>
        </w:rPr>
      </w:pPr>
      <w:r>
        <w:rPr>
          <w:rFonts w:ascii="Tahoma" w:hAnsi="Tahoma" w:cs="Tahoma"/>
          <w:sz w:val="20"/>
        </w:rPr>
        <w:t>Muscle or body aches</w:t>
      </w:r>
    </w:p>
    <w:p w14:paraId="08FD99A5" w14:textId="77777777" w:rsidR="00A27004" w:rsidRDefault="00A27004" w:rsidP="0025645F">
      <w:pPr>
        <w:pStyle w:val="ListParagraph"/>
        <w:numPr>
          <w:ilvl w:val="0"/>
          <w:numId w:val="33"/>
        </w:numPr>
        <w:ind w:left="1440"/>
        <w:rPr>
          <w:rFonts w:ascii="Tahoma" w:hAnsi="Tahoma" w:cs="Tahoma"/>
          <w:sz w:val="20"/>
        </w:rPr>
      </w:pPr>
      <w:r>
        <w:rPr>
          <w:rFonts w:ascii="Tahoma" w:hAnsi="Tahoma" w:cs="Tahoma"/>
          <w:sz w:val="20"/>
        </w:rPr>
        <w:t>New loss of taste or smell</w:t>
      </w:r>
    </w:p>
    <w:p w14:paraId="54274B4D" w14:textId="77777777" w:rsidR="00A27004" w:rsidRDefault="00A27004" w:rsidP="0025645F">
      <w:pPr>
        <w:pStyle w:val="ListParagraph"/>
        <w:numPr>
          <w:ilvl w:val="0"/>
          <w:numId w:val="33"/>
        </w:numPr>
        <w:ind w:left="1440"/>
        <w:rPr>
          <w:rFonts w:ascii="Tahoma" w:hAnsi="Tahoma" w:cs="Tahoma"/>
          <w:sz w:val="20"/>
        </w:rPr>
      </w:pPr>
      <w:r>
        <w:rPr>
          <w:rFonts w:ascii="Tahoma" w:hAnsi="Tahoma" w:cs="Tahoma"/>
          <w:sz w:val="20"/>
        </w:rPr>
        <w:t>Sore throat</w:t>
      </w:r>
    </w:p>
    <w:p w14:paraId="5AD11778" w14:textId="77777777" w:rsidR="00A27004" w:rsidRDefault="00A27004" w:rsidP="0025645F">
      <w:pPr>
        <w:pStyle w:val="ListParagraph"/>
        <w:numPr>
          <w:ilvl w:val="0"/>
          <w:numId w:val="33"/>
        </w:numPr>
        <w:ind w:left="1440"/>
        <w:rPr>
          <w:rFonts w:ascii="Tahoma" w:hAnsi="Tahoma" w:cs="Tahoma"/>
          <w:sz w:val="20"/>
        </w:rPr>
      </w:pPr>
      <w:r>
        <w:rPr>
          <w:rFonts w:ascii="Tahoma" w:hAnsi="Tahoma" w:cs="Tahoma"/>
          <w:sz w:val="20"/>
        </w:rPr>
        <w:t>Congestion or runny nose</w:t>
      </w:r>
    </w:p>
    <w:p w14:paraId="55F33EE0" w14:textId="77777777" w:rsidR="00A27004" w:rsidRDefault="00A27004" w:rsidP="0025645F">
      <w:pPr>
        <w:pStyle w:val="ListParagraph"/>
        <w:numPr>
          <w:ilvl w:val="0"/>
          <w:numId w:val="33"/>
        </w:numPr>
        <w:ind w:left="1440"/>
        <w:rPr>
          <w:rFonts w:ascii="Tahoma" w:hAnsi="Tahoma" w:cs="Tahoma"/>
          <w:sz w:val="20"/>
        </w:rPr>
      </w:pPr>
      <w:r>
        <w:rPr>
          <w:rFonts w:ascii="Tahoma" w:hAnsi="Tahoma" w:cs="Tahoma"/>
          <w:sz w:val="20"/>
        </w:rPr>
        <w:t>Nausea or vomiting</w:t>
      </w:r>
    </w:p>
    <w:p w14:paraId="4DE5C5BE" w14:textId="77777777" w:rsidR="00A27004" w:rsidRDefault="00A27004" w:rsidP="0025645F">
      <w:pPr>
        <w:pStyle w:val="ListParagraph"/>
        <w:numPr>
          <w:ilvl w:val="0"/>
          <w:numId w:val="33"/>
        </w:numPr>
        <w:ind w:left="1440"/>
        <w:rPr>
          <w:rFonts w:ascii="Tahoma" w:hAnsi="Tahoma" w:cs="Tahoma"/>
          <w:sz w:val="20"/>
        </w:rPr>
      </w:pPr>
      <w:r>
        <w:rPr>
          <w:rFonts w:ascii="Tahoma" w:hAnsi="Tahoma" w:cs="Tahoma"/>
          <w:sz w:val="20"/>
        </w:rPr>
        <w:t>Diarrhea</w:t>
      </w:r>
    </w:p>
    <w:p w14:paraId="5A19CEEC" w14:textId="28A472B5" w:rsidR="0025645F" w:rsidRPr="00641CCA" w:rsidRDefault="0025645F" w:rsidP="0025645F">
      <w:pPr>
        <w:rPr>
          <w:rFonts w:ascii="Tahoma" w:hAnsi="Tahoma" w:cs="Tahoma"/>
          <w:sz w:val="20"/>
        </w:rPr>
      </w:pPr>
    </w:p>
    <w:p w14:paraId="7E02BAF0" w14:textId="41DB8ED3" w:rsidR="00364ED2" w:rsidRPr="00641CCA" w:rsidRDefault="00D70383" w:rsidP="0025645F">
      <w:pPr>
        <w:ind w:left="360"/>
        <w:rPr>
          <w:rFonts w:ascii="Tahoma" w:hAnsi="Tahoma" w:cs="Tahoma"/>
          <w:sz w:val="20"/>
        </w:rPr>
      </w:pPr>
      <w:r w:rsidRPr="00641CCA">
        <w:rPr>
          <w:rFonts w:ascii="Tahoma" w:hAnsi="Tahoma" w:cs="Tahoma"/>
          <w:sz w:val="20"/>
        </w:rPr>
        <w:t>If you develop a fever and symptoms of respiratory illness, such as cough or shortness of breath, DO NOT GO TO WORK and call your manager and health</w:t>
      </w:r>
      <w:r w:rsidR="004C1307" w:rsidRPr="00641CCA">
        <w:rPr>
          <w:rFonts w:ascii="Tahoma" w:hAnsi="Tahoma" w:cs="Tahoma"/>
          <w:sz w:val="20"/>
        </w:rPr>
        <w:t xml:space="preserve"> </w:t>
      </w:r>
      <w:r w:rsidRPr="00641CCA">
        <w:rPr>
          <w:rFonts w:ascii="Tahoma" w:hAnsi="Tahoma" w:cs="Tahoma"/>
          <w:sz w:val="20"/>
        </w:rPr>
        <w:t xml:space="preserve">care provider right away. </w:t>
      </w:r>
    </w:p>
    <w:p w14:paraId="7B08476F" w14:textId="4F7BC400" w:rsidR="00364ED2" w:rsidRPr="00641CCA" w:rsidRDefault="00364ED2">
      <w:pPr>
        <w:pStyle w:val="ListParagraph"/>
        <w:ind w:left="360"/>
        <w:rPr>
          <w:rFonts w:ascii="Tahoma" w:hAnsi="Tahoma" w:cs="Tahoma"/>
          <w:sz w:val="20"/>
        </w:rPr>
      </w:pPr>
    </w:p>
    <w:p w14:paraId="2297C0C5" w14:textId="0BF17D07" w:rsidR="00364ED2" w:rsidRPr="00641CCA" w:rsidRDefault="00364ED2" w:rsidP="0025645F">
      <w:pPr>
        <w:pStyle w:val="ListParagraph"/>
        <w:numPr>
          <w:ilvl w:val="0"/>
          <w:numId w:val="24"/>
        </w:numPr>
        <w:spacing w:after="160" w:line="259" w:lineRule="auto"/>
        <w:rPr>
          <w:rFonts w:ascii="Tahoma" w:hAnsi="Tahoma" w:cs="Tahoma"/>
          <w:sz w:val="20"/>
        </w:rPr>
      </w:pPr>
      <w:r w:rsidRPr="00641CCA">
        <w:rPr>
          <w:rFonts w:ascii="Tahoma" w:hAnsi="Tahoma" w:cs="Tahoma"/>
          <w:sz w:val="20"/>
        </w:rPr>
        <w:t xml:space="preserve">People </w:t>
      </w:r>
      <w:r w:rsidR="0025645F" w:rsidRPr="00641CCA">
        <w:rPr>
          <w:rFonts w:ascii="Tahoma" w:hAnsi="Tahoma" w:cs="Tahoma"/>
          <w:sz w:val="20"/>
        </w:rPr>
        <w:t>w</w:t>
      </w:r>
      <w:r w:rsidRPr="00641CCA">
        <w:rPr>
          <w:rFonts w:ascii="Tahoma" w:hAnsi="Tahoma" w:cs="Tahoma"/>
          <w:sz w:val="20"/>
        </w:rPr>
        <w:t xml:space="preserve">ho </w:t>
      </w:r>
      <w:r w:rsidR="0025645F" w:rsidRPr="00641CCA">
        <w:rPr>
          <w:rFonts w:ascii="Tahoma" w:hAnsi="Tahoma" w:cs="Tahoma"/>
          <w:sz w:val="20"/>
        </w:rPr>
        <w:t>a</w:t>
      </w:r>
      <w:r w:rsidRPr="00641CCA">
        <w:rPr>
          <w:rFonts w:ascii="Tahoma" w:hAnsi="Tahoma" w:cs="Tahoma"/>
          <w:sz w:val="20"/>
        </w:rPr>
        <w:t xml:space="preserve">re at </w:t>
      </w:r>
      <w:r w:rsidR="0025645F" w:rsidRPr="00641CCA">
        <w:rPr>
          <w:rFonts w:ascii="Tahoma" w:hAnsi="Tahoma" w:cs="Tahoma"/>
          <w:sz w:val="20"/>
        </w:rPr>
        <w:t>h</w:t>
      </w:r>
      <w:r w:rsidRPr="00641CCA">
        <w:rPr>
          <w:rFonts w:ascii="Tahoma" w:hAnsi="Tahoma" w:cs="Tahoma"/>
          <w:sz w:val="20"/>
        </w:rPr>
        <w:t xml:space="preserve">igher </w:t>
      </w:r>
      <w:r w:rsidR="0025645F" w:rsidRPr="00641CCA">
        <w:rPr>
          <w:rFonts w:ascii="Tahoma" w:hAnsi="Tahoma" w:cs="Tahoma"/>
          <w:sz w:val="20"/>
        </w:rPr>
        <w:t>r</w:t>
      </w:r>
      <w:r w:rsidRPr="00641CCA">
        <w:rPr>
          <w:rFonts w:ascii="Tahoma" w:hAnsi="Tahoma" w:cs="Tahoma"/>
          <w:sz w:val="20"/>
        </w:rPr>
        <w:t xml:space="preserve">isk for </w:t>
      </w:r>
      <w:r w:rsidR="0025645F" w:rsidRPr="00641CCA">
        <w:rPr>
          <w:rFonts w:ascii="Tahoma" w:hAnsi="Tahoma" w:cs="Tahoma"/>
          <w:sz w:val="20"/>
        </w:rPr>
        <w:t>s</w:t>
      </w:r>
      <w:r w:rsidRPr="00641CCA">
        <w:rPr>
          <w:rFonts w:ascii="Tahoma" w:hAnsi="Tahoma" w:cs="Tahoma"/>
          <w:sz w:val="20"/>
        </w:rPr>
        <w:t xml:space="preserve">evere </w:t>
      </w:r>
      <w:r w:rsidR="0025645F" w:rsidRPr="00641CCA">
        <w:rPr>
          <w:rFonts w:ascii="Tahoma" w:hAnsi="Tahoma" w:cs="Tahoma"/>
          <w:sz w:val="20"/>
        </w:rPr>
        <w:t>i</w:t>
      </w:r>
      <w:r w:rsidRPr="00641CCA">
        <w:rPr>
          <w:rFonts w:ascii="Tahoma" w:hAnsi="Tahoma" w:cs="Tahoma"/>
          <w:sz w:val="20"/>
        </w:rPr>
        <w:t>llness</w:t>
      </w:r>
    </w:p>
    <w:p w14:paraId="32CAF84B" w14:textId="62A97BCB" w:rsidR="00364ED2" w:rsidRPr="00641CCA" w:rsidRDefault="00954D38" w:rsidP="00954D38">
      <w:pPr>
        <w:spacing w:after="160" w:line="259" w:lineRule="auto"/>
        <w:ind w:left="360"/>
        <w:rPr>
          <w:rFonts w:ascii="Tahoma" w:hAnsi="Tahoma" w:cs="Tahoma"/>
          <w:sz w:val="20"/>
        </w:rPr>
      </w:pPr>
      <w:r w:rsidRPr="00641CCA">
        <w:rPr>
          <w:rFonts w:ascii="Tahoma" w:hAnsi="Tahoma" w:cs="Tahoma"/>
          <w:b/>
          <w:bCs/>
          <w:i/>
          <w:iCs/>
          <w:sz w:val="20"/>
          <w:u w:val="single"/>
        </w:rPr>
        <w:t>Company name</w:t>
      </w:r>
      <w:r w:rsidR="00532965" w:rsidRPr="00641CCA">
        <w:rPr>
          <w:rFonts w:ascii="Tahoma" w:hAnsi="Tahoma" w:cs="Tahoma"/>
          <w:sz w:val="20"/>
        </w:rPr>
        <w:t xml:space="preserve"> will make efforts to accommodate workers with higher risks</w:t>
      </w:r>
      <w:r w:rsidRPr="00641CCA">
        <w:rPr>
          <w:rFonts w:ascii="Tahoma" w:hAnsi="Tahoma" w:cs="Tahoma"/>
          <w:sz w:val="20"/>
        </w:rPr>
        <w:t xml:space="preserve"> b</w:t>
      </w:r>
      <w:r w:rsidR="00364ED2" w:rsidRPr="00641CCA">
        <w:rPr>
          <w:rFonts w:ascii="Tahoma" w:hAnsi="Tahoma" w:cs="Tahoma"/>
          <w:sz w:val="20"/>
        </w:rPr>
        <w:t xml:space="preserve">ased on currently available information, </w:t>
      </w:r>
      <w:r w:rsidR="00A27004">
        <w:rPr>
          <w:rFonts w:ascii="Tahoma" w:hAnsi="Tahoma" w:cs="Tahoma"/>
          <w:sz w:val="20"/>
        </w:rPr>
        <w:t xml:space="preserve">such as </w:t>
      </w:r>
      <w:r w:rsidR="00364ED2" w:rsidRPr="00641CCA">
        <w:rPr>
          <w:rFonts w:ascii="Tahoma" w:hAnsi="Tahoma" w:cs="Tahoma"/>
          <w:sz w:val="20"/>
        </w:rPr>
        <w:t>older adults and people of any age who have serious underlying medical conditions</w:t>
      </w:r>
      <w:r w:rsidR="002D314D" w:rsidRPr="00641CCA">
        <w:rPr>
          <w:rFonts w:ascii="Tahoma" w:hAnsi="Tahoma" w:cs="Tahoma"/>
          <w:sz w:val="20"/>
        </w:rPr>
        <w:t>, particularly if not well controlled</w:t>
      </w:r>
      <w:r w:rsidR="00364ED2" w:rsidRPr="00641CCA">
        <w:rPr>
          <w:rFonts w:ascii="Tahoma" w:hAnsi="Tahoma" w:cs="Tahoma"/>
          <w:sz w:val="20"/>
        </w:rPr>
        <w:t>.</w:t>
      </w:r>
    </w:p>
    <w:p w14:paraId="2FA42DF6" w14:textId="417C0DD0" w:rsidR="00364ED2" w:rsidRPr="00641CCA" w:rsidRDefault="00364ED2" w:rsidP="00954D38">
      <w:pPr>
        <w:spacing w:after="160" w:line="259" w:lineRule="auto"/>
        <w:ind w:left="360"/>
        <w:rPr>
          <w:rFonts w:ascii="Tahoma" w:hAnsi="Tahoma" w:cs="Tahoma"/>
          <w:sz w:val="20"/>
        </w:rPr>
      </w:pPr>
      <w:r w:rsidRPr="00641CCA">
        <w:rPr>
          <w:rFonts w:ascii="Tahoma" w:hAnsi="Tahoma" w:cs="Tahoma"/>
          <w:sz w:val="20"/>
        </w:rPr>
        <w:t xml:space="preserve">Based on </w:t>
      </w:r>
      <w:r w:rsidR="00954D38" w:rsidRPr="00641CCA">
        <w:rPr>
          <w:rFonts w:ascii="Tahoma" w:hAnsi="Tahoma" w:cs="Tahoma"/>
          <w:sz w:val="20"/>
        </w:rPr>
        <w:t>currently available information</w:t>
      </w:r>
      <w:r w:rsidRPr="00641CCA">
        <w:rPr>
          <w:rFonts w:ascii="Tahoma" w:hAnsi="Tahoma" w:cs="Tahoma"/>
          <w:sz w:val="20"/>
        </w:rPr>
        <w:t xml:space="preserve">, those at high-risk for severe illness from COVID-19 </w:t>
      </w:r>
      <w:proofErr w:type="gramStart"/>
      <w:r w:rsidRPr="00641CCA">
        <w:rPr>
          <w:rFonts w:ascii="Tahoma" w:hAnsi="Tahoma" w:cs="Tahoma"/>
          <w:sz w:val="20"/>
        </w:rPr>
        <w:t>are</w:t>
      </w:r>
      <w:r w:rsidR="00D559C6">
        <w:rPr>
          <w:rFonts w:ascii="Tahoma" w:hAnsi="Tahoma" w:cs="Tahoma"/>
          <w:sz w:val="20"/>
        </w:rPr>
        <w:t xml:space="preserve"> people</w:t>
      </w:r>
      <w:r w:rsidR="00883299">
        <w:rPr>
          <w:rFonts w:ascii="Tahoma" w:hAnsi="Tahoma" w:cs="Tahoma"/>
          <w:sz w:val="20"/>
        </w:rPr>
        <w:t xml:space="preserve"> </w:t>
      </w:r>
      <w:r w:rsidR="00BE60DE">
        <w:rPr>
          <w:rFonts w:ascii="Tahoma" w:hAnsi="Tahoma" w:cs="Tahoma"/>
          <w:sz w:val="20"/>
        </w:rPr>
        <w:t xml:space="preserve">who </w:t>
      </w:r>
      <w:r w:rsidR="00883299">
        <w:rPr>
          <w:rFonts w:ascii="Tahoma" w:hAnsi="Tahoma" w:cs="Tahoma"/>
          <w:sz w:val="20"/>
        </w:rPr>
        <w:t>are</w:t>
      </w:r>
      <w:proofErr w:type="gramEnd"/>
      <w:r w:rsidRPr="00641CCA">
        <w:rPr>
          <w:rFonts w:ascii="Tahoma" w:hAnsi="Tahoma" w:cs="Tahoma"/>
          <w:sz w:val="20"/>
        </w:rPr>
        <w:t>:</w:t>
      </w:r>
    </w:p>
    <w:p w14:paraId="4884129B" w14:textId="732E753A" w:rsidR="00364ED2" w:rsidRPr="00641CCA" w:rsidRDefault="00364ED2" w:rsidP="00954D38">
      <w:pPr>
        <w:numPr>
          <w:ilvl w:val="0"/>
          <w:numId w:val="30"/>
        </w:numPr>
        <w:tabs>
          <w:tab w:val="clear" w:pos="720"/>
        </w:tabs>
        <w:ind w:left="1440"/>
        <w:rPr>
          <w:rFonts w:ascii="Tahoma" w:hAnsi="Tahoma" w:cs="Tahoma"/>
          <w:sz w:val="20"/>
        </w:rPr>
      </w:pPr>
      <w:r w:rsidRPr="00641CCA">
        <w:rPr>
          <w:rFonts w:ascii="Tahoma" w:hAnsi="Tahoma" w:cs="Tahoma"/>
          <w:sz w:val="20"/>
        </w:rPr>
        <w:t>65 years and older</w:t>
      </w:r>
    </w:p>
    <w:p w14:paraId="0DCA8ECA" w14:textId="2FE02759" w:rsidR="00364ED2" w:rsidRDefault="00883299" w:rsidP="00954D38">
      <w:pPr>
        <w:numPr>
          <w:ilvl w:val="0"/>
          <w:numId w:val="30"/>
        </w:numPr>
        <w:tabs>
          <w:tab w:val="clear" w:pos="720"/>
        </w:tabs>
        <w:ind w:left="1440"/>
        <w:rPr>
          <w:rFonts w:ascii="Tahoma" w:hAnsi="Tahoma" w:cs="Tahoma"/>
          <w:sz w:val="20"/>
        </w:rPr>
      </w:pPr>
      <w:r>
        <w:rPr>
          <w:rFonts w:ascii="Tahoma" w:hAnsi="Tahoma" w:cs="Tahoma"/>
          <w:sz w:val="20"/>
        </w:rPr>
        <w:t xml:space="preserve">Residents </w:t>
      </w:r>
      <w:r w:rsidR="00364ED2" w:rsidRPr="00641CCA">
        <w:rPr>
          <w:rFonts w:ascii="Tahoma" w:hAnsi="Tahoma" w:cs="Tahoma"/>
          <w:sz w:val="20"/>
        </w:rPr>
        <w:t>in a nursing home or long-term care facility</w:t>
      </w:r>
    </w:p>
    <w:p w14:paraId="1938D802" w14:textId="376EE625" w:rsidR="00883299" w:rsidRPr="00641CCA" w:rsidRDefault="00883299" w:rsidP="00954D38">
      <w:pPr>
        <w:numPr>
          <w:ilvl w:val="0"/>
          <w:numId w:val="30"/>
        </w:numPr>
        <w:tabs>
          <w:tab w:val="clear" w:pos="720"/>
        </w:tabs>
        <w:ind w:left="1440"/>
        <w:rPr>
          <w:rFonts w:ascii="Tahoma" w:hAnsi="Tahoma" w:cs="Tahoma"/>
          <w:sz w:val="20"/>
        </w:rPr>
      </w:pPr>
      <w:r>
        <w:rPr>
          <w:rFonts w:ascii="Tahoma" w:hAnsi="Tahoma" w:cs="Tahoma"/>
          <w:sz w:val="20"/>
        </w:rPr>
        <w:t>Living with health conditions such as:</w:t>
      </w:r>
    </w:p>
    <w:p w14:paraId="2EA3FB20" w14:textId="03D994A7" w:rsidR="00364ED2" w:rsidRPr="00641CCA" w:rsidRDefault="00883299" w:rsidP="00883299">
      <w:pPr>
        <w:numPr>
          <w:ilvl w:val="0"/>
          <w:numId w:val="34"/>
        </w:numPr>
        <w:rPr>
          <w:rFonts w:ascii="Tahoma" w:hAnsi="Tahoma" w:cs="Tahoma"/>
          <w:sz w:val="20"/>
        </w:rPr>
      </w:pPr>
      <w:r>
        <w:rPr>
          <w:rFonts w:ascii="Tahoma" w:hAnsi="Tahoma" w:cs="Tahoma"/>
          <w:sz w:val="20"/>
        </w:rPr>
        <w:t>C</w:t>
      </w:r>
      <w:r w:rsidR="00364ED2" w:rsidRPr="00641CCA">
        <w:rPr>
          <w:rFonts w:ascii="Tahoma" w:hAnsi="Tahoma" w:cs="Tahoma"/>
          <w:sz w:val="20"/>
        </w:rPr>
        <w:t>hronic lung disease or moderate to severe asthma</w:t>
      </w:r>
    </w:p>
    <w:p w14:paraId="63E5C8C6" w14:textId="238519BF" w:rsidR="00364ED2" w:rsidRDefault="00883299" w:rsidP="00883299">
      <w:pPr>
        <w:numPr>
          <w:ilvl w:val="0"/>
          <w:numId w:val="34"/>
        </w:numPr>
        <w:rPr>
          <w:rFonts w:ascii="Tahoma" w:hAnsi="Tahoma" w:cs="Tahoma"/>
          <w:sz w:val="20"/>
        </w:rPr>
      </w:pPr>
      <w:r>
        <w:rPr>
          <w:rFonts w:ascii="Tahoma" w:hAnsi="Tahoma" w:cs="Tahoma"/>
          <w:sz w:val="20"/>
        </w:rPr>
        <w:t>S</w:t>
      </w:r>
      <w:r w:rsidR="00364ED2" w:rsidRPr="00641CCA">
        <w:rPr>
          <w:rFonts w:ascii="Tahoma" w:hAnsi="Tahoma" w:cs="Tahoma"/>
          <w:sz w:val="20"/>
        </w:rPr>
        <w:t>erious heart conditions</w:t>
      </w:r>
    </w:p>
    <w:p w14:paraId="45C20C01" w14:textId="3050F455" w:rsidR="00883299" w:rsidRPr="00641CCA" w:rsidRDefault="00883299" w:rsidP="00883299">
      <w:pPr>
        <w:numPr>
          <w:ilvl w:val="0"/>
          <w:numId w:val="34"/>
        </w:numPr>
        <w:rPr>
          <w:rFonts w:ascii="Tahoma" w:hAnsi="Tahoma" w:cs="Tahoma"/>
          <w:sz w:val="20"/>
        </w:rPr>
      </w:pPr>
      <w:r>
        <w:rPr>
          <w:rFonts w:ascii="Tahoma" w:hAnsi="Tahoma" w:cs="Tahoma"/>
          <w:sz w:val="20"/>
        </w:rPr>
        <w:t>S</w:t>
      </w:r>
      <w:r w:rsidRPr="00641CCA">
        <w:rPr>
          <w:rFonts w:ascii="Tahoma" w:hAnsi="Tahoma" w:cs="Tahoma"/>
          <w:sz w:val="20"/>
        </w:rPr>
        <w:t>evere obesity (body mass index [BMI] of 40 or higher)</w:t>
      </w:r>
    </w:p>
    <w:p w14:paraId="405351A3" w14:textId="2CBA2CA2" w:rsidR="00883299" w:rsidRPr="00641CCA" w:rsidRDefault="00883299" w:rsidP="00883299">
      <w:pPr>
        <w:numPr>
          <w:ilvl w:val="0"/>
          <w:numId w:val="34"/>
        </w:numPr>
        <w:rPr>
          <w:rFonts w:ascii="Tahoma" w:hAnsi="Tahoma" w:cs="Tahoma"/>
          <w:sz w:val="20"/>
        </w:rPr>
      </w:pPr>
      <w:r>
        <w:rPr>
          <w:rFonts w:ascii="Tahoma" w:hAnsi="Tahoma" w:cs="Tahoma"/>
          <w:sz w:val="20"/>
        </w:rPr>
        <w:t>D</w:t>
      </w:r>
      <w:r w:rsidRPr="00641CCA">
        <w:rPr>
          <w:rFonts w:ascii="Tahoma" w:hAnsi="Tahoma" w:cs="Tahoma"/>
          <w:sz w:val="20"/>
        </w:rPr>
        <w:t>iabetes</w:t>
      </w:r>
    </w:p>
    <w:p w14:paraId="576FBACC" w14:textId="7D4F0ED3" w:rsidR="00883299" w:rsidRPr="00641CCA" w:rsidRDefault="00883299" w:rsidP="00883299">
      <w:pPr>
        <w:numPr>
          <w:ilvl w:val="0"/>
          <w:numId w:val="34"/>
        </w:numPr>
        <w:rPr>
          <w:rFonts w:ascii="Tahoma" w:hAnsi="Tahoma" w:cs="Tahoma"/>
          <w:sz w:val="20"/>
        </w:rPr>
      </w:pPr>
      <w:r>
        <w:rPr>
          <w:rFonts w:ascii="Tahoma" w:hAnsi="Tahoma" w:cs="Tahoma"/>
          <w:sz w:val="20"/>
        </w:rPr>
        <w:t>C</w:t>
      </w:r>
      <w:r w:rsidRPr="00641CCA">
        <w:rPr>
          <w:rFonts w:ascii="Tahoma" w:hAnsi="Tahoma" w:cs="Tahoma"/>
          <w:sz w:val="20"/>
        </w:rPr>
        <w:t>hronic kidney disease undergoing dialysis</w:t>
      </w:r>
    </w:p>
    <w:p w14:paraId="5E9154ED" w14:textId="4D4D3B26" w:rsidR="00883299" w:rsidRPr="00883299" w:rsidRDefault="00883299" w:rsidP="00883299">
      <w:pPr>
        <w:numPr>
          <w:ilvl w:val="0"/>
          <w:numId w:val="34"/>
        </w:numPr>
        <w:rPr>
          <w:rFonts w:ascii="Tahoma" w:hAnsi="Tahoma" w:cs="Tahoma"/>
          <w:sz w:val="20"/>
        </w:rPr>
      </w:pPr>
      <w:r>
        <w:rPr>
          <w:rFonts w:ascii="Tahoma" w:hAnsi="Tahoma" w:cs="Tahoma"/>
          <w:sz w:val="20"/>
        </w:rPr>
        <w:t>L</w:t>
      </w:r>
      <w:r w:rsidRPr="00641CCA">
        <w:rPr>
          <w:rFonts w:ascii="Tahoma" w:hAnsi="Tahoma" w:cs="Tahoma"/>
          <w:sz w:val="20"/>
        </w:rPr>
        <w:t>iver disease</w:t>
      </w:r>
    </w:p>
    <w:p w14:paraId="521F9B44" w14:textId="56767415" w:rsidR="00883299" w:rsidRPr="00641CCA" w:rsidRDefault="00883299" w:rsidP="00883299">
      <w:pPr>
        <w:numPr>
          <w:ilvl w:val="0"/>
          <w:numId w:val="30"/>
        </w:numPr>
        <w:tabs>
          <w:tab w:val="clear" w:pos="720"/>
        </w:tabs>
        <w:ind w:left="1440"/>
        <w:rPr>
          <w:rFonts w:ascii="Tahoma" w:hAnsi="Tahoma" w:cs="Tahoma"/>
          <w:sz w:val="20"/>
        </w:rPr>
      </w:pPr>
      <w:r w:rsidRPr="00883299">
        <w:rPr>
          <w:rFonts w:ascii="Tahoma" w:hAnsi="Tahoma" w:cs="Tahoma"/>
          <w:sz w:val="20"/>
        </w:rPr>
        <w:t>Immunocompromised</w:t>
      </w:r>
    </w:p>
    <w:p w14:paraId="1804B25E" w14:textId="77777777" w:rsidR="00364ED2" w:rsidRPr="00641CCA" w:rsidRDefault="00364ED2" w:rsidP="00FE7BFB">
      <w:pPr>
        <w:numPr>
          <w:ilvl w:val="1"/>
          <w:numId w:val="31"/>
        </w:numPr>
        <w:tabs>
          <w:tab w:val="num" w:pos="1800"/>
        </w:tabs>
        <w:ind w:left="1800"/>
        <w:rPr>
          <w:rFonts w:ascii="Tahoma" w:hAnsi="Tahoma" w:cs="Tahoma"/>
          <w:sz w:val="20"/>
        </w:rPr>
      </w:pPr>
      <w:r w:rsidRPr="00641CCA">
        <w:rPr>
          <w:rFonts w:ascii="Tahoma" w:hAnsi="Tahoma" w:cs="Tahoma"/>
          <w:sz w:val="20"/>
        </w:rPr>
        <w:t>Many conditions can cause a person to be immunocompromised, including cancer treatment, smoking, bone marrow or organ transplantation, immune deficiencies, poorly controlled HIV or AIDS, and prolonged use of corticosteroids and other immune weakening medications</w:t>
      </w:r>
    </w:p>
    <w:p w14:paraId="5A1B0140" w14:textId="77777777" w:rsidR="00364ED2" w:rsidRPr="00641CCA" w:rsidRDefault="00364ED2">
      <w:pPr>
        <w:pStyle w:val="ListParagraph"/>
        <w:ind w:left="360"/>
        <w:rPr>
          <w:rFonts w:ascii="Tahoma" w:hAnsi="Tahoma" w:cs="Tahoma"/>
          <w:sz w:val="20"/>
        </w:rPr>
      </w:pPr>
    </w:p>
    <w:p w14:paraId="1274D19D" w14:textId="269A2E2E" w:rsidR="00E0391D" w:rsidRDefault="00E0391D" w:rsidP="00FE7BFB">
      <w:pPr>
        <w:pStyle w:val="ListParagraph"/>
        <w:ind w:left="360"/>
      </w:pPr>
    </w:p>
    <w:p w14:paraId="608F3B34" w14:textId="77777777" w:rsidR="00E0391D" w:rsidRDefault="00E0391D" w:rsidP="002D314D">
      <w:pPr>
        <w:ind w:left="360"/>
        <w:rPr>
          <w:rFonts w:ascii="Tahoma" w:hAnsi="Tahoma" w:cs="Tahoma"/>
          <w:sz w:val="20"/>
        </w:rPr>
      </w:pPr>
    </w:p>
    <w:p w14:paraId="0F0B2564" w14:textId="544119FF" w:rsidR="00EE343C" w:rsidRPr="00641CCA" w:rsidRDefault="00364ED2" w:rsidP="002D314D">
      <w:pPr>
        <w:ind w:left="360"/>
        <w:rPr>
          <w:rFonts w:ascii="Tahoma" w:hAnsi="Tahoma" w:cs="Tahoma"/>
          <w:sz w:val="20"/>
        </w:rPr>
      </w:pPr>
      <w:r w:rsidRPr="00641CCA">
        <w:rPr>
          <w:rFonts w:ascii="Tahoma" w:hAnsi="Tahoma" w:cs="Tahoma"/>
          <w:sz w:val="20"/>
        </w:rPr>
        <w:lastRenderedPageBreak/>
        <w:t>E</w:t>
      </w:r>
      <w:r w:rsidR="002D314D" w:rsidRPr="00641CCA">
        <w:rPr>
          <w:rFonts w:ascii="Tahoma" w:hAnsi="Tahoma" w:cs="Tahoma"/>
          <w:sz w:val="20"/>
        </w:rPr>
        <w:t>.</w:t>
      </w:r>
      <w:r w:rsidR="007B592A" w:rsidRPr="00641CCA">
        <w:rPr>
          <w:rFonts w:ascii="Tahoma" w:hAnsi="Tahoma" w:cs="Tahoma"/>
          <w:sz w:val="20"/>
        </w:rPr>
        <w:tab/>
      </w:r>
      <w:r w:rsidR="00EE343C" w:rsidRPr="00641CCA">
        <w:rPr>
          <w:rFonts w:ascii="Tahoma" w:hAnsi="Tahoma" w:cs="Tahoma"/>
          <w:sz w:val="20"/>
        </w:rPr>
        <w:t>Contractors</w:t>
      </w:r>
    </w:p>
    <w:p w14:paraId="485076BB" w14:textId="77777777" w:rsidR="00364ED2" w:rsidRPr="00641CCA" w:rsidRDefault="00364ED2" w:rsidP="00EE343C">
      <w:pPr>
        <w:pStyle w:val="ListParagraph"/>
        <w:ind w:left="1440"/>
        <w:rPr>
          <w:rFonts w:ascii="Tahoma" w:hAnsi="Tahoma" w:cs="Tahoma"/>
          <w:sz w:val="20"/>
        </w:rPr>
      </w:pPr>
    </w:p>
    <w:p w14:paraId="33B2E29D" w14:textId="4C89E928" w:rsidR="00EE343C" w:rsidRPr="00641CCA" w:rsidRDefault="00EE343C" w:rsidP="004667BE">
      <w:pPr>
        <w:ind w:left="360"/>
        <w:rPr>
          <w:rFonts w:ascii="Tahoma" w:hAnsi="Tahoma" w:cs="Tahoma"/>
          <w:sz w:val="20"/>
        </w:rPr>
      </w:pPr>
      <w:r w:rsidRPr="00641CCA">
        <w:rPr>
          <w:rFonts w:ascii="Tahoma" w:hAnsi="Tahoma" w:cs="Tahoma"/>
          <w:sz w:val="20"/>
        </w:rPr>
        <w:t>Contract employees are responsible for complying with this plan and will be provided training by a manager</w:t>
      </w:r>
      <w:r w:rsidR="004563AA" w:rsidRPr="00641CCA">
        <w:rPr>
          <w:rFonts w:ascii="Tahoma" w:hAnsi="Tahoma" w:cs="Tahoma"/>
          <w:sz w:val="20"/>
        </w:rPr>
        <w:t xml:space="preserve"> or company representative</w:t>
      </w:r>
      <w:r w:rsidRPr="00641CCA">
        <w:rPr>
          <w:rFonts w:ascii="Tahoma" w:hAnsi="Tahoma" w:cs="Tahoma"/>
          <w:sz w:val="20"/>
        </w:rPr>
        <w:t>.</w:t>
      </w:r>
    </w:p>
    <w:p w14:paraId="70AC7BEC" w14:textId="77777777" w:rsidR="0068070A" w:rsidRPr="00641CCA" w:rsidRDefault="0068070A" w:rsidP="00832165">
      <w:pPr>
        <w:rPr>
          <w:rFonts w:ascii="Tahoma" w:hAnsi="Tahoma" w:cs="Tahoma"/>
          <w:sz w:val="20"/>
        </w:rPr>
      </w:pPr>
    </w:p>
    <w:p w14:paraId="241AF33D" w14:textId="77777777" w:rsidR="00832165" w:rsidRPr="00641CCA" w:rsidRDefault="00832165" w:rsidP="0073674F">
      <w:pPr>
        <w:rPr>
          <w:rFonts w:ascii="Tahoma" w:hAnsi="Tahoma" w:cs="Tahoma"/>
          <w:b/>
          <w:sz w:val="20"/>
        </w:rPr>
      </w:pPr>
      <w:r w:rsidRPr="00641CCA">
        <w:rPr>
          <w:rFonts w:ascii="Tahoma" w:hAnsi="Tahoma" w:cs="Tahoma"/>
          <w:b/>
          <w:sz w:val="20"/>
        </w:rPr>
        <w:t>III. Sick time</w:t>
      </w:r>
    </w:p>
    <w:p w14:paraId="38F23138" w14:textId="77777777" w:rsidR="00832165" w:rsidRPr="00641CCA" w:rsidRDefault="00832165" w:rsidP="0073674F">
      <w:pPr>
        <w:rPr>
          <w:rFonts w:ascii="Tahoma" w:hAnsi="Tahoma" w:cs="Tahoma"/>
          <w:b/>
          <w:sz w:val="20"/>
        </w:rPr>
      </w:pPr>
    </w:p>
    <w:p w14:paraId="3E5704D0" w14:textId="20F58D2D" w:rsidR="00717ED4" w:rsidRPr="00641CCA" w:rsidRDefault="00832165" w:rsidP="0073674F">
      <w:pPr>
        <w:rPr>
          <w:rFonts w:ascii="Tahoma" w:hAnsi="Tahoma" w:cs="Tahoma"/>
          <w:bCs/>
          <w:sz w:val="20"/>
        </w:rPr>
      </w:pPr>
      <w:r w:rsidRPr="00641CCA">
        <w:rPr>
          <w:rFonts w:ascii="Tahoma" w:hAnsi="Tahoma" w:cs="Tahoma"/>
          <w:bCs/>
          <w:sz w:val="20"/>
        </w:rPr>
        <w:t xml:space="preserve">Employees may not come into work when </w:t>
      </w:r>
      <w:r w:rsidR="00D010A5" w:rsidRPr="00641CCA">
        <w:rPr>
          <w:rFonts w:ascii="Tahoma" w:hAnsi="Tahoma" w:cs="Tahoma"/>
          <w:bCs/>
          <w:sz w:val="20"/>
        </w:rPr>
        <w:t>they or a member of their household is sick</w:t>
      </w:r>
      <w:r w:rsidRPr="00641CCA">
        <w:rPr>
          <w:rFonts w:ascii="Tahoma" w:hAnsi="Tahoma" w:cs="Tahoma"/>
          <w:bCs/>
          <w:sz w:val="20"/>
        </w:rPr>
        <w:t>, especially with a fever, cough, shortness of breath or other respiratory symptoms. Management must send employees home if they are showing signs of illness.</w:t>
      </w:r>
    </w:p>
    <w:p w14:paraId="2B6086BE" w14:textId="77777777" w:rsidR="00717ED4" w:rsidRPr="00641CCA" w:rsidRDefault="00717ED4" w:rsidP="0073674F">
      <w:pPr>
        <w:rPr>
          <w:rFonts w:ascii="Tahoma" w:hAnsi="Tahoma" w:cs="Tahoma"/>
          <w:bCs/>
          <w:sz w:val="20"/>
        </w:rPr>
      </w:pPr>
    </w:p>
    <w:p w14:paraId="311DDF12" w14:textId="4268C6B8" w:rsidR="00832165" w:rsidRPr="00641CCA" w:rsidRDefault="00DE6CB2" w:rsidP="00717ED4">
      <w:pPr>
        <w:pStyle w:val="ListParagraph"/>
        <w:numPr>
          <w:ilvl w:val="0"/>
          <w:numId w:val="27"/>
        </w:numPr>
        <w:rPr>
          <w:rFonts w:ascii="Tahoma" w:hAnsi="Tahoma" w:cs="Tahoma"/>
          <w:bCs/>
          <w:sz w:val="20"/>
        </w:rPr>
      </w:pPr>
      <w:r w:rsidRPr="00641CCA">
        <w:rPr>
          <w:rFonts w:ascii="Tahoma" w:hAnsi="Tahoma" w:cs="Tahoma"/>
          <w:bCs/>
          <w:sz w:val="20"/>
        </w:rPr>
        <w:t xml:space="preserve">Employees may not return to </w:t>
      </w:r>
      <w:r w:rsidR="00281051" w:rsidRPr="00641CCA">
        <w:rPr>
          <w:rFonts w:ascii="Tahoma" w:hAnsi="Tahoma" w:cs="Tahoma"/>
          <w:bCs/>
          <w:sz w:val="20"/>
        </w:rPr>
        <w:t xml:space="preserve">any company work site </w:t>
      </w:r>
      <w:r w:rsidRPr="00641CCA">
        <w:rPr>
          <w:rFonts w:ascii="Tahoma" w:hAnsi="Tahoma" w:cs="Tahoma"/>
          <w:bCs/>
          <w:sz w:val="20"/>
        </w:rPr>
        <w:t>until they are approved by their physician or after 14 days, if they or a member of their household has respiratory symptoms in line with COVID-19.</w:t>
      </w:r>
      <w:r w:rsidR="00832165" w:rsidRPr="00641CCA">
        <w:rPr>
          <w:rFonts w:ascii="Tahoma" w:hAnsi="Tahoma" w:cs="Tahoma"/>
          <w:bCs/>
          <w:sz w:val="20"/>
        </w:rPr>
        <w:t xml:space="preserve"> </w:t>
      </w:r>
    </w:p>
    <w:p w14:paraId="62038A48" w14:textId="77777777" w:rsidR="00832165" w:rsidRPr="00641CCA" w:rsidRDefault="00832165" w:rsidP="0073674F">
      <w:pPr>
        <w:rPr>
          <w:rFonts w:ascii="Tahoma" w:hAnsi="Tahoma" w:cs="Tahoma"/>
          <w:b/>
          <w:sz w:val="20"/>
        </w:rPr>
      </w:pPr>
    </w:p>
    <w:p w14:paraId="3CDCD6B4" w14:textId="77777777" w:rsidR="00CA617F" w:rsidRPr="00641CCA" w:rsidRDefault="00CA617F" w:rsidP="0073674F">
      <w:pPr>
        <w:rPr>
          <w:rFonts w:ascii="Tahoma" w:hAnsi="Tahoma" w:cs="Tahoma"/>
          <w:b/>
          <w:sz w:val="20"/>
        </w:rPr>
      </w:pPr>
      <w:r w:rsidRPr="00641CCA">
        <w:rPr>
          <w:rFonts w:ascii="Tahoma" w:hAnsi="Tahoma" w:cs="Tahoma"/>
          <w:b/>
          <w:sz w:val="20"/>
        </w:rPr>
        <w:t>IV. Travel</w:t>
      </w:r>
    </w:p>
    <w:p w14:paraId="7F259C77" w14:textId="77777777" w:rsidR="00CA617F" w:rsidRPr="00641CCA" w:rsidRDefault="00CA617F" w:rsidP="0073674F">
      <w:pPr>
        <w:rPr>
          <w:rFonts w:ascii="Tahoma" w:hAnsi="Tahoma" w:cs="Tahoma"/>
          <w:b/>
          <w:sz w:val="20"/>
        </w:rPr>
      </w:pPr>
    </w:p>
    <w:p w14:paraId="60F082B4" w14:textId="7DEABC1E" w:rsidR="002F782D" w:rsidRPr="00641CCA" w:rsidRDefault="00CA617F" w:rsidP="0073674F">
      <w:pPr>
        <w:rPr>
          <w:rFonts w:ascii="Tahoma" w:hAnsi="Tahoma" w:cs="Tahoma"/>
          <w:bCs/>
          <w:sz w:val="20"/>
        </w:rPr>
      </w:pPr>
      <w:r w:rsidRPr="00641CCA">
        <w:rPr>
          <w:rFonts w:ascii="Tahoma" w:hAnsi="Tahoma" w:cs="Tahoma"/>
          <w:bCs/>
          <w:sz w:val="20"/>
        </w:rPr>
        <w:t>Employees may not come into</w:t>
      </w:r>
      <w:r w:rsidR="00967219" w:rsidRPr="00641CCA">
        <w:rPr>
          <w:rFonts w:ascii="Tahoma" w:hAnsi="Tahoma" w:cs="Tahoma"/>
          <w:bCs/>
          <w:sz w:val="20"/>
        </w:rPr>
        <w:t xml:space="preserve"> </w:t>
      </w:r>
      <w:r w:rsidRPr="00641CCA">
        <w:rPr>
          <w:rFonts w:ascii="Tahoma" w:hAnsi="Tahoma" w:cs="Tahoma"/>
          <w:bCs/>
          <w:sz w:val="20"/>
        </w:rPr>
        <w:t xml:space="preserve">work for 14 calendar days after </w:t>
      </w:r>
      <w:r w:rsidR="002F782D" w:rsidRPr="00641CCA">
        <w:rPr>
          <w:rFonts w:ascii="Tahoma" w:hAnsi="Tahoma" w:cs="Tahoma"/>
          <w:bCs/>
          <w:sz w:val="20"/>
        </w:rPr>
        <w:t xml:space="preserve">they or someone in their household has </w:t>
      </w:r>
      <w:r w:rsidRPr="00641CCA">
        <w:rPr>
          <w:rFonts w:ascii="Tahoma" w:hAnsi="Tahoma" w:cs="Tahoma"/>
          <w:bCs/>
          <w:sz w:val="20"/>
        </w:rPr>
        <w:t>travel</w:t>
      </w:r>
      <w:r w:rsidR="002F782D" w:rsidRPr="00641CCA">
        <w:rPr>
          <w:rFonts w:ascii="Tahoma" w:hAnsi="Tahoma" w:cs="Tahoma"/>
          <w:bCs/>
          <w:sz w:val="20"/>
        </w:rPr>
        <w:t>ed</w:t>
      </w:r>
      <w:r w:rsidRPr="00641CCA">
        <w:rPr>
          <w:rFonts w:ascii="Tahoma" w:hAnsi="Tahoma" w:cs="Tahoma"/>
          <w:bCs/>
          <w:sz w:val="20"/>
        </w:rPr>
        <w:t xml:space="preserve"> anywhere outside of the United States and anywhere in the United States known to have community transmission</w:t>
      </w:r>
      <w:r w:rsidR="00281051" w:rsidRPr="00641CCA">
        <w:rPr>
          <w:rFonts w:ascii="Tahoma" w:hAnsi="Tahoma" w:cs="Tahoma"/>
          <w:bCs/>
          <w:sz w:val="20"/>
        </w:rPr>
        <w:t xml:space="preserve"> of COVID-19</w:t>
      </w:r>
      <w:r w:rsidRPr="00641CCA">
        <w:rPr>
          <w:rFonts w:ascii="Tahoma" w:hAnsi="Tahoma" w:cs="Tahoma"/>
          <w:bCs/>
          <w:sz w:val="20"/>
        </w:rPr>
        <w:t>.</w:t>
      </w:r>
    </w:p>
    <w:p w14:paraId="05D32ECD" w14:textId="77777777" w:rsidR="002F782D" w:rsidRPr="00641CCA" w:rsidRDefault="002F782D" w:rsidP="0073674F">
      <w:pPr>
        <w:rPr>
          <w:rFonts w:ascii="Tahoma" w:hAnsi="Tahoma" w:cs="Tahoma"/>
          <w:bCs/>
          <w:sz w:val="20"/>
        </w:rPr>
      </w:pPr>
    </w:p>
    <w:p w14:paraId="11B7282C" w14:textId="0DA9097C" w:rsidR="002F782D" w:rsidRPr="00641CCA" w:rsidRDefault="002F782D" w:rsidP="002F782D">
      <w:pPr>
        <w:pStyle w:val="ListParagraph"/>
        <w:numPr>
          <w:ilvl w:val="0"/>
          <w:numId w:val="28"/>
        </w:numPr>
        <w:rPr>
          <w:rFonts w:ascii="Tahoma" w:hAnsi="Tahoma" w:cs="Tahoma"/>
          <w:bCs/>
          <w:sz w:val="20"/>
        </w:rPr>
      </w:pPr>
      <w:r w:rsidRPr="00641CCA">
        <w:rPr>
          <w:rFonts w:ascii="Tahoma" w:hAnsi="Tahoma" w:cs="Tahoma"/>
          <w:bCs/>
          <w:sz w:val="20"/>
        </w:rPr>
        <w:t>If possible, employees should work from home during this time</w:t>
      </w:r>
      <w:r w:rsidR="0046666C" w:rsidRPr="00641CCA">
        <w:rPr>
          <w:rFonts w:ascii="Tahoma" w:hAnsi="Tahoma" w:cs="Tahoma"/>
          <w:bCs/>
          <w:sz w:val="20"/>
        </w:rPr>
        <w:t>.</w:t>
      </w:r>
    </w:p>
    <w:p w14:paraId="3A8CCE37" w14:textId="77777777" w:rsidR="00CA617F" w:rsidRPr="00641CCA" w:rsidRDefault="002F782D" w:rsidP="002F782D">
      <w:pPr>
        <w:pStyle w:val="ListParagraph"/>
        <w:numPr>
          <w:ilvl w:val="0"/>
          <w:numId w:val="28"/>
        </w:numPr>
        <w:rPr>
          <w:rFonts w:ascii="Tahoma" w:hAnsi="Tahoma" w:cs="Tahoma"/>
          <w:bCs/>
          <w:sz w:val="20"/>
        </w:rPr>
      </w:pPr>
      <w:r w:rsidRPr="00641CCA">
        <w:rPr>
          <w:rFonts w:ascii="Tahoma" w:hAnsi="Tahoma" w:cs="Tahoma"/>
          <w:bCs/>
          <w:sz w:val="20"/>
        </w:rPr>
        <w:t>If employees are unable to work from home, sick time will be used.</w:t>
      </w:r>
      <w:r w:rsidR="00CA617F" w:rsidRPr="00641CCA">
        <w:rPr>
          <w:rFonts w:ascii="Tahoma" w:hAnsi="Tahoma" w:cs="Tahoma"/>
          <w:bCs/>
          <w:sz w:val="20"/>
        </w:rPr>
        <w:t xml:space="preserve"> </w:t>
      </w:r>
    </w:p>
    <w:p w14:paraId="46CFF097" w14:textId="77777777" w:rsidR="00CA617F" w:rsidRPr="00641CCA" w:rsidRDefault="00CA617F" w:rsidP="0073674F">
      <w:pPr>
        <w:rPr>
          <w:rFonts w:ascii="Tahoma" w:hAnsi="Tahoma" w:cs="Tahoma"/>
          <w:b/>
          <w:sz w:val="20"/>
        </w:rPr>
      </w:pPr>
    </w:p>
    <w:p w14:paraId="324DBE2D" w14:textId="77777777" w:rsidR="00547B38" w:rsidRPr="00641CCA" w:rsidRDefault="00832165" w:rsidP="0073674F">
      <w:pPr>
        <w:rPr>
          <w:rFonts w:ascii="Tahoma" w:hAnsi="Tahoma" w:cs="Tahoma"/>
          <w:b/>
          <w:sz w:val="20"/>
        </w:rPr>
      </w:pPr>
      <w:r w:rsidRPr="00641CCA">
        <w:rPr>
          <w:rFonts w:ascii="Tahoma" w:hAnsi="Tahoma" w:cs="Tahoma"/>
          <w:b/>
          <w:sz w:val="20"/>
        </w:rPr>
        <w:t>V</w:t>
      </w:r>
      <w:r w:rsidR="0073674F" w:rsidRPr="00641CCA">
        <w:rPr>
          <w:rFonts w:ascii="Tahoma" w:hAnsi="Tahoma" w:cs="Tahoma"/>
          <w:b/>
          <w:sz w:val="20"/>
        </w:rPr>
        <w:t xml:space="preserve">. </w:t>
      </w:r>
      <w:r w:rsidR="00547B38" w:rsidRPr="00641CCA">
        <w:rPr>
          <w:rFonts w:ascii="Tahoma" w:hAnsi="Tahoma" w:cs="Tahoma"/>
          <w:b/>
          <w:sz w:val="20"/>
        </w:rPr>
        <w:t>Working from home</w:t>
      </w:r>
    </w:p>
    <w:p w14:paraId="6B859EB5" w14:textId="77777777" w:rsidR="00547B38" w:rsidRPr="00641CCA" w:rsidRDefault="00547B38" w:rsidP="0073674F">
      <w:pPr>
        <w:rPr>
          <w:rFonts w:ascii="Tahoma" w:hAnsi="Tahoma" w:cs="Tahoma"/>
          <w:b/>
          <w:sz w:val="20"/>
        </w:rPr>
      </w:pPr>
    </w:p>
    <w:p w14:paraId="00268835" w14:textId="72AEC9C6" w:rsidR="00646587" w:rsidRPr="00641CCA" w:rsidRDefault="00547B38" w:rsidP="0073674F">
      <w:pPr>
        <w:rPr>
          <w:rFonts w:ascii="Tahoma" w:hAnsi="Tahoma" w:cs="Tahoma"/>
          <w:bCs/>
          <w:sz w:val="20"/>
        </w:rPr>
      </w:pPr>
      <w:r w:rsidRPr="00641CCA">
        <w:rPr>
          <w:rFonts w:ascii="Tahoma" w:hAnsi="Tahoma" w:cs="Tahoma"/>
          <w:bCs/>
          <w:sz w:val="20"/>
        </w:rPr>
        <w:t>Employees should work from home whenever feasible</w:t>
      </w:r>
      <w:r w:rsidR="00646587" w:rsidRPr="00641CCA">
        <w:rPr>
          <w:rFonts w:ascii="Tahoma" w:hAnsi="Tahoma" w:cs="Tahoma"/>
          <w:bCs/>
          <w:sz w:val="20"/>
        </w:rPr>
        <w:t xml:space="preserve"> and management will make the determination</w:t>
      </w:r>
      <w:r w:rsidR="00281051" w:rsidRPr="00641CCA">
        <w:rPr>
          <w:rFonts w:ascii="Tahoma" w:hAnsi="Tahoma" w:cs="Tahoma"/>
          <w:bCs/>
          <w:sz w:val="20"/>
        </w:rPr>
        <w:t xml:space="preserve"> regarding feasibility</w:t>
      </w:r>
      <w:r w:rsidR="00646587" w:rsidRPr="00641CCA">
        <w:rPr>
          <w:rFonts w:ascii="Tahoma" w:hAnsi="Tahoma" w:cs="Tahoma"/>
          <w:bCs/>
          <w:sz w:val="20"/>
        </w:rPr>
        <w:t>. While working from home, employees are expected to:</w:t>
      </w:r>
    </w:p>
    <w:p w14:paraId="614415DF" w14:textId="77777777" w:rsidR="00646587" w:rsidRPr="00641CCA" w:rsidRDefault="00646587" w:rsidP="0073674F">
      <w:pPr>
        <w:rPr>
          <w:rFonts w:ascii="Tahoma" w:hAnsi="Tahoma" w:cs="Tahoma"/>
          <w:bCs/>
          <w:sz w:val="20"/>
        </w:rPr>
      </w:pPr>
    </w:p>
    <w:p w14:paraId="0C07E3D5" w14:textId="68B96DEB" w:rsidR="00646587" w:rsidRPr="00641CCA" w:rsidRDefault="00646587" w:rsidP="00646587">
      <w:pPr>
        <w:pStyle w:val="ListParagraph"/>
        <w:numPr>
          <w:ilvl w:val="0"/>
          <w:numId w:val="26"/>
        </w:numPr>
        <w:ind w:left="720"/>
        <w:rPr>
          <w:rFonts w:ascii="Tahoma" w:hAnsi="Tahoma" w:cs="Tahoma"/>
          <w:bCs/>
          <w:sz w:val="20"/>
        </w:rPr>
      </w:pPr>
      <w:r w:rsidRPr="00641CCA">
        <w:rPr>
          <w:rFonts w:ascii="Tahoma" w:hAnsi="Tahoma" w:cs="Tahoma"/>
          <w:bCs/>
          <w:sz w:val="20"/>
        </w:rPr>
        <w:t>Work their scheduled hours</w:t>
      </w:r>
      <w:r w:rsidR="002F782D" w:rsidRPr="00641CCA">
        <w:rPr>
          <w:rFonts w:ascii="Tahoma" w:hAnsi="Tahoma" w:cs="Tahoma"/>
          <w:bCs/>
          <w:sz w:val="20"/>
        </w:rPr>
        <w:t>, unless otherwise approved by a manager</w:t>
      </w:r>
      <w:r w:rsidR="00056DED">
        <w:rPr>
          <w:rFonts w:ascii="Tahoma" w:hAnsi="Tahoma" w:cs="Tahoma"/>
          <w:bCs/>
          <w:sz w:val="20"/>
        </w:rPr>
        <w:t>.</w:t>
      </w:r>
    </w:p>
    <w:p w14:paraId="25BC1FBF" w14:textId="449023C7" w:rsidR="00646587" w:rsidRPr="00641CCA" w:rsidRDefault="00646587" w:rsidP="00646587">
      <w:pPr>
        <w:pStyle w:val="ListParagraph"/>
        <w:numPr>
          <w:ilvl w:val="0"/>
          <w:numId w:val="26"/>
        </w:numPr>
        <w:ind w:left="720"/>
        <w:rPr>
          <w:rFonts w:ascii="Tahoma" w:hAnsi="Tahoma" w:cs="Tahoma"/>
          <w:bCs/>
          <w:sz w:val="20"/>
        </w:rPr>
      </w:pPr>
      <w:r w:rsidRPr="00641CCA">
        <w:rPr>
          <w:rFonts w:ascii="Tahoma" w:hAnsi="Tahoma" w:cs="Tahoma"/>
          <w:bCs/>
          <w:sz w:val="20"/>
        </w:rPr>
        <w:t>Be accessible by phone and/or instant messaging</w:t>
      </w:r>
      <w:r w:rsidR="00056DED">
        <w:rPr>
          <w:rFonts w:ascii="Tahoma" w:hAnsi="Tahoma" w:cs="Tahoma"/>
          <w:bCs/>
          <w:sz w:val="20"/>
        </w:rPr>
        <w:t>.</w:t>
      </w:r>
    </w:p>
    <w:p w14:paraId="3D1AB329" w14:textId="1DDD0EDE" w:rsidR="00646587" w:rsidRPr="00641CCA" w:rsidRDefault="00646587" w:rsidP="00646587">
      <w:pPr>
        <w:pStyle w:val="ListParagraph"/>
        <w:numPr>
          <w:ilvl w:val="0"/>
          <w:numId w:val="26"/>
        </w:numPr>
        <w:ind w:left="720"/>
        <w:rPr>
          <w:rFonts w:ascii="Tahoma" w:hAnsi="Tahoma" w:cs="Tahoma"/>
          <w:bCs/>
          <w:sz w:val="20"/>
        </w:rPr>
      </w:pPr>
      <w:r w:rsidRPr="00641CCA">
        <w:rPr>
          <w:rFonts w:ascii="Tahoma" w:hAnsi="Tahoma" w:cs="Tahoma"/>
          <w:bCs/>
          <w:sz w:val="20"/>
        </w:rPr>
        <w:t>Have a safe, ergonomic workstation setup</w:t>
      </w:r>
      <w:r w:rsidR="00056DED">
        <w:rPr>
          <w:rFonts w:ascii="Tahoma" w:hAnsi="Tahoma" w:cs="Tahoma"/>
          <w:bCs/>
          <w:sz w:val="20"/>
        </w:rPr>
        <w:t>.</w:t>
      </w:r>
    </w:p>
    <w:p w14:paraId="7839FB21" w14:textId="77777777" w:rsidR="007B592A" w:rsidRPr="00641CCA" w:rsidRDefault="007B592A" w:rsidP="0073674F">
      <w:pPr>
        <w:rPr>
          <w:rFonts w:ascii="Tahoma" w:hAnsi="Tahoma" w:cs="Tahoma"/>
          <w:b/>
          <w:sz w:val="20"/>
        </w:rPr>
      </w:pPr>
    </w:p>
    <w:p w14:paraId="7EC71BA4" w14:textId="2CBACE67" w:rsidR="0073674F" w:rsidRPr="00641CCA" w:rsidRDefault="00547B38" w:rsidP="0073674F">
      <w:pPr>
        <w:rPr>
          <w:rFonts w:ascii="Tahoma" w:hAnsi="Tahoma" w:cs="Tahoma"/>
          <w:b/>
          <w:sz w:val="20"/>
        </w:rPr>
      </w:pPr>
      <w:r w:rsidRPr="00641CCA">
        <w:rPr>
          <w:rFonts w:ascii="Tahoma" w:hAnsi="Tahoma" w:cs="Tahoma"/>
          <w:b/>
          <w:sz w:val="20"/>
        </w:rPr>
        <w:t>V</w:t>
      </w:r>
      <w:r w:rsidR="00CA617F" w:rsidRPr="00641CCA">
        <w:rPr>
          <w:rFonts w:ascii="Tahoma" w:hAnsi="Tahoma" w:cs="Tahoma"/>
          <w:b/>
          <w:sz w:val="20"/>
        </w:rPr>
        <w:t>I</w:t>
      </w:r>
      <w:r w:rsidRPr="00641CCA">
        <w:rPr>
          <w:rFonts w:ascii="Tahoma" w:hAnsi="Tahoma" w:cs="Tahoma"/>
          <w:b/>
          <w:sz w:val="20"/>
        </w:rPr>
        <w:t xml:space="preserve">. </w:t>
      </w:r>
      <w:r w:rsidR="00832165" w:rsidRPr="00641CCA">
        <w:rPr>
          <w:rFonts w:ascii="Tahoma" w:hAnsi="Tahoma" w:cs="Tahoma"/>
          <w:b/>
          <w:sz w:val="20"/>
        </w:rPr>
        <w:t>On</w:t>
      </w:r>
      <w:r w:rsidR="00056DED">
        <w:rPr>
          <w:rFonts w:ascii="Tahoma" w:hAnsi="Tahoma" w:cs="Tahoma"/>
          <w:b/>
          <w:sz w:val="20"/>
        </w:rPr>
        <w:t>-</w:t>
      </w:r>
      <w:r w:rsidR="00832165" w:rsidRPr="00641CCA">
        <w:rPr>
          <w:rFonts w:ascii="Tahoma" w:hAnsi="Tahoma" w:cs="Tahoma"/>
          <w:b/>
          <w:sz w:val="20"/>
        </w:rPr>
        <w:t xml:space="preserve">site precautions </w:t>
      </w:r>
    </w:p>
    <w:p w14:paraId="377C5033" w14:textId="77777777" w:rsidR="004873BB" w:rsidRPr="00641CCA" w:rsidRDefault="004873BB" w:rsidP="0073674F">
      <w:pPr>
        <w:rPr>
          <w:rFonts w:ascii="Tahoma" w:hAnsi="Tahoma" w:cs="Tahoma"/>
          <w:b/>
          <w:sz w:val="20"/>
        </w:rPr>
      </w:pPr>
    </w:p>
    <w:p w14:paraId="371D847A" w14:textId="77777777" w:rsidR="004873BB" w:rsidRPr="00641CCA" w:rsidRDefault="004873BB" w:rsidP="0073674F">
      <w:pPr>
        <w:rPr>
          <w:rFonts w:ascii="Tahoma" w:hAnsi="Tahoma" w:cs="Tahoma"/>
          <w:bCs/>
          <w:sz w:val="20"/>
        </w:rPr>
      </w:pPr>
      <w:r w:rsidRPr="00641CCA">
        <w:rPr>
          <w:rFonts w:ascii="Tahoma" w:hAnsi="Tahoma" w:cs="Tahoma"/>
          <w:bCs/>
          <w:sz w:val="20"/>
        </w:rPr>
        <w:t xml:space="preserve">Management will determine if an employee is essential and must come into work. Employees required to </w:t>
      </w:r>
      <w:r w:rsidR="00547B38" w:rsidRPr="00641CCA">
        <w:rPr>
          <w:rFonts w:ascii="Tahoma" w:hAnsi="Tahoma" w:cs="Tahoma"/>
          <w:bCs/>
          <w:sz w:val="20"/>
        </w:rPr>
        <w:t>appear at work in-person must adhere to the following items.</w:t>
      </w:r>
    </w:p>
    <w:p w14:paraId="02700EE5" w14:textId="77777777" w:rsidR="0073674F" w:rsidRPr="00641CCA" w:rsidRDefault="0073674F" w:rsidP="0073674F">
      <w:pPr>
        <w:rPr>
          <w:rFonts w:ascii="Tahoma" w:hAnsi="Tahoma" w:cs="Tahoma"/>
          <w:sz w:val="20"/>
        </w:rPr>
      </w:pPr>
    </w:p>
    <w:p w14:paraId="1FF8211D" w14:textId="77777777" w:rsidR="005A23F7" w:rsidRPr="00641CCA" w:rsidRDefault="005A23F7" w:rsidP="0073674F">
      <w:pPr>
        <w:pStyle w:val="ListParagraph"/>
        <w:numPr>
          <w:ilvl w:val="0"/>
          <w:numId w:val="25"/>
        </w:numPr>
        <w:spacing w:after="200" w:line="276" w:lineRule="auto"/>
        <w:rPr>
          <w:rFonts w:ascii="Tahoma" w:hAnsi="Tahoma" w:cs="Tahoma"/>
          <w:sz w:val="20"/>
        </w:rPr>
      </w:pPr>
      <w:r w:rsidRPr="00641CCA">
        <w:rPr>
          <w:rFonts w:ascii="Tahoma" w:hAnsi="Tahoma" w:cs="Tahoma"/>
          <w:sz w:val="20"/>
        </w:rPr>
        <w:t>Visitors</w:t>
      </w:r>
    </w:p>
    <w:p w14:paraId="0D1B18AD" w14:textId="158D0CD4" w:rsidR="005A23F7" w:rsidRPr="00641CCA" w:rsidRDefault="005A23F7" w:rsidP="005A23F7">
      <w:pPr>
        <w:spacing w:after="200" w:line="276" w:lineRule="auto"/>
        <w:ind w:left="360"/>
        <w:rPr>
          <w:rFonts w:ascii="Tahoma" w:hAnsi="Tahoma" w:cs="Tahoma"/>
          <w:sz w:val="20"/>
        </w:rPr>
      </w:pPr>
      <w:r w:rsidRPr="00641CCA">
        <w:rPr>
          <w:rFonts w:ascii="Tahoma" w:hAnsi="Tahoma" w:cs="Tahoma"/>
          <w:sz w:val="20"/>
        </w:rPr>
        <w:t>Only essential employees are allowed on</w:t>
      </w:r>
      <w:r w:rsidR="00056DED">
        <w:rPr>
          <w:rFonts w:ascii="Tahoma" w:hAnsi="Tahoma" w:cs="Tahoma"/>
          <w:sz w:val="20"/>
        </w:rPr>
        <w:t>-</w:t>
      </w:r>
      <w:r w:rsidRPr="00641CCA">
        <w:rPr>
          <w:rFonts w:ascii="Tahoma" w:hAnsi="Tahoma" w:cs="Tahoma"/>
          <w:sz w:val="20"/>
        </w:rPr>
        <w:t>site. Visitors will not be permitted unless they are essential to the function of work that cannot be postponed.</w:t>
      </w:r>
    </w:p>
    <w:p w14:paraId="638E65BC" w14:textId="77777777" w:rsidR="0073674F" w:rsidRPr="00641CCA" w:rsidRDefault="0073674F" w:rsidP="0073674F">
      <w:pPr>
        <w:pStyle w:val="ListParagraph"/>
        <w:numPr>
          <w:ilvl w:val="0"/>
          <w:numId w:val="25"/>
        </w:numPr>
        <w:spacing w:after="200" w:line="276" w:lineRule="auto"/>
        <w:rPr>
          <w:rFonts w:ascii="Tahoma" w:hAnsi="Tahoma" w:cs="Tahoma"/>
          <w:sz w:val="20"/>
        </w:rPr>
      </w:pPr>
      <w:r w:rsidRPr="00641CCA">
        <w:rPr>
          <w:rFonts w:ascii="Tahoma" w:hAnsi="Tahoma" w:cs="Tahoma"/>
          <w:sz w:val="20"/>
        </w:rPr>
        <w:t>Hygiene</w:t>
      </w:r>
    </w:p>
    <w:p w14:paraId="68E1C2AC" w14:textId="77777777" w:rsidR="0073674F" w:rsidRPr="00641CCA" w:rsidRDefault="0073674F" w:rsidP="0073674F">
      <w:pPr>
        <w:pStyle w:val="ListParagraph"/>
        <w:rPr>
          <w:rFonts w:ascii="Tahoma" w:hAnsi="Tahoma" w:cs="Tahoma"/>
          <w:b/>
          <w:i/>
          <w:sz w:val="20"/>
          <w:u w:val="single"/>
        </w:rPr>
      </w:pPr>
    </w:p>
    <w:p w14:paraId="37F63779" w14:textId="206C2630" w:rsidR="0073674F" w:rsidRPr="00641CCA" w:rsidRDefault="0073674F" w:rsidP="005A23F7">
      <w:pPr>
        <w:pStyle w:val="ListParagraph"/>
        <w:ind w:left="360"/>
        <w:rPr>
          <w:rFonts w:ascii="Tahoma" w:hAnsi="Tahoma" w:cs="Tahoma"/>
          <w:bCs/>
          <w:iCs/>
          <w:sz w:val="20"/>
        </w:rPr>
      </w:pPr>
      <w:r w:rsidRPr="00641CCA">
        <w:rPr>
          <w:rFonts w:ascii="Tahoma" w:hAnsi="Tahoma" w:cs="Tahoma"/>
          <w:bCs/>
          <w:iCs/>
          <w:sz w:val="20"/>
        </w:rPr>
        <w:t xml:space="preserve">All personnel must follow hygiene practices as recommended by the CDC </w:t>
      </w:r>
      <w:r w:rsidR="004563AA" w:rsidRPr="00641CCA">
        <w:rPr>
          <w:rFonts w:ascii="Tahoma" w:hAnsi="Tahoma" w:cs="Tahoma"/>
          <w:bCs/>
          <w:iCs/>
          <w:sz w:val="20"/>
        </w:rPr>
        <w:t xml:space="preserve">and OSHA </w:t>
      </w:r>
      <w:r w:rsidRPr="00641CCA">
        <w:rPr>
          <w:rFonts w:ascii="Tahoma" w:hAnsi="Tahoma" w:cs="Tahoma"/>
          <w:bCs/>
          <w:iCs/>
          <w:sz w:val="20"/>
        </w:rPr>
        <w:t xml:space="preserve">to prevent the spread of COVID-19. </w:t>
      </w:r>
      <w:r w:rsidR="00D010A5" w:rsidRPr="00641CCA">
        <w:rPr>
          <w:rFonts w:ascii="Tahoma" w:hAnsi="Tahoma" w:cs="Tahoma"/>
          <w:b/>
          <w:i/>
          <w:sz w:val="20"/>
          <w:u w:val="single"/>
        </w:rPr>
        <w:t xml:space="preserve">Company </w:t>
      </w:r>
      <w:r w:rsidR="00967219" w:rsidRPr="00641CCA">
        <w:rPr>
          <w:rFonts w:ascii="Tahoma" w:hAnsi="Tahoma" w:cs="Tahoma"/>
          <w:b/>
          <w:i/>
          <w:sz w:val="20"/>
          <w:u w:val="single"/>
        </w:rPr>
        <w:t>n</w:t>
      </w:r>
      <w:r w:rsidR="00D010A5" w:rsidRPr="00641CCA">
        <w:rPr>
          <w:rFonts w:ascii="Tahoma" w:hAnsi="Tahoma" w:cs="Tahoma"/>
          <w:b/>
          <w:i/>
          <w:sz w:val="20"/>
          <w:u w:val="single"/>
        </w:rPr>
        <w:t xml:space="preserve">ame </w:t>
      </w:r>
      <w:r w:rsidR="00D010A5" w:rsidRPr="00641CCA">
        <w:rPr>
          <w:rFonts w:ascii="Tahoma" w:hAnsi="Tahoma" w:cs="Tahoma"/>
          <w:bCs/>
          <w:iCs/>
          <w:sz w:val="20"/>
        </w:rPr>
        <w:t xml:space="preserve">will provide hygiene materials such as soap, hand sanitizer and disinfecting wipes throughout the office. </w:t>
      </w:r>
      <w:r w:rsidRPr="00641CCA">
        <w:rPr>
          <w:rFonts w:ascii="Tahoma" w:hAnsi="Tahoma" w:cs="Tahoma"/>
          <w:bCs/>
          <w:iCs/>
          <w:sz w:val="20"/>
        </w:rPr>
        <w:t>Practices include:</w:t>
      </w:r>
    </w:p>
    <w:p w14:paraId="7BBAE183" w14:textId="77777777" w:rsidR="0073674F" w:rsidRPr="00641CCA" w:rsidRDefault="0073674F" w:rsidP="0073674F">
      <w:pPr>
        <w:rPr>
          <w:rFonts w:ascii="Tahoma" w:hAnsi="Tahoma" w:cs="Tahoma"/>
          <w:bCs/>
          <w:iCs/>
          <w:sz w:val="20"/>
        </w:rPr>
      </w:pPr>
    </w:p>
    <w:p w14:paraId="4B6A6682" w14:textId="326B5603" w:rsidR="0073674F" w:rsidRPr="00641CCA" w:rsidRDefault="005A23F7" w:rsidP="005A23F7">
      <w:pPr>
        <w:ind w:left="1080"/>
        <w:rPr>
          <w:rFonts w:ascii="Tahoma" w:hAnsi="Tahoma" w:cs="Tahoma"/>
          <w:sz w:val="20"/>
        </w:rPr>
      </w:pPr>
      <w:r w:rsidRPr="00641CCA">
        <w:rPr>
          <w:rFonts w:ascii="Tahoma" w:hAnsi="Tahoma" w:cs="Tahoma"/>
          <w:sz w:val="20"/>
        </w:rPr>
        <w:t>1.   Covering your mouth</w:t>
      </w:r>
      <w:r w:rsidR="0073674F" w:rsidRPr="00641CCA">
        <w:rPr>
          <w:rFonts w:ascii="Tahoma" w:hAnsi="Tahoma" w:cs="Tahoma"/>
          <w:sz w:val="20"/>
        </w:rPr>
        <w:t xml:space="preserve"> with a tissue or your elbow when coughing or sneezing</w:t>
      </w:r>
      <w:r w:rsidR="00056DED">
        <w:rPr>
          <w:rFonts w:ascii="Tahoma" w:hAnsi="Tahoma" w:cs="Tahoma"/>
          <w:sz w:val="20"/>
        </w:rPr>
        <w:t>.</w:t>
      </w:r>
    </w:p>
    <w:p w14:paraId="14A8518A" w14:textId="5ACF6CCE" w:rsidR="0046666C" w:rsidRPr="00641CCA" w:rsidRDefault="0073674F" w:rsidP="0046666C">
      <w:pPr>
        <w:pStyle w:val="ListParagraph"/>
        <w:numPr>
          <w:ilvl w:val="0"/>
          <w:numId w:val="29"/>
        </w:numPr>
        <w:ind w:left="1440"/>
        <w:rPr>
          <w:rFonts w:ascii="Tahoma" w:hAnsi="Tahoma" w:cs="Tahoma"/>
          <w:sz w:val="20"/>
        </w:rPr>
      </w:pPr>
      <w:r w:rsidRPr="00641CCA">
        <w:rPr>
          <w:rFonts w:ascii="Tahoma" w:hAnsi="Tahoma" w:cs="Tahoma"/>
          <w:sz w:val="20"/>
        </w:rPr>
        <w:t>Washing hands for 20 seconds after coughing</w:t>
      </w:r>
      <w:r w:rsidR="0046666C" w:rsidRPr="00641CCA">
        <w:rPr>
          <w:rFonts w:ascii="Tahoma" w:hAnsi="Tahoma" w:cs="Tahoma"/>
          <w:sz w:val="20"/>
        </w:rPr>
        <w:t>,</w:t>
      </w:r>
      <w:r w:rsidRPr="00641CCA">
        <w:rPr>
          <w:rFonts w:ascii="Tahoma" w:hAnsi="Tahoma" w:cs="Tahoma"/>
          <w:sz w:val="20"/>
        </w:rPr>
        <w:t xml:space="preserve"> sneezing, using the restroom, eating and throughout the day</w:t>
      </w:r>
      <w:r w:rsidR="00056DED">
        <w:rPr>
          <w:rFonts w:ascii="Tahoma" w:hAnsi="Tahoma" w:cs="Tahoma"/>
          <w:sz w:val="20"/>
        </w:rPr>
        <w:t>.</w:t>
      </w:r>
    </w:p>
    <w:p w14:paraId="232433BE" w14:textId="628E121F" w:rsidR="0073674F" w:rsidRPr="00641CCA" w:rsidRDefault="0073674F" w:rsidP="00DE6CB2">
      <w:pPr>
        <w:pStyle w:val="ListParagraph"/>
        <w:numPr>
          <w:ilvl w:val="0"/>
          <w:numId w:val="29"/>
        </w:numPr>
        <w:ind w:left="1440"/>
        <w:rPr>
          <w:rFonts w:ascii="Tahoma" w:hAnsi="Tahoma" w:cs="Tahoma"/>
          <w:sz w:val="20"/>
        </w:rPr>
      </w:pPr>
      <w:r w:rsidRPr="00641CCA">
        <w:rPr>
          <w:rFonts w:ascii="Tahoma" w:hAnsi="Tahoma" w:cs="Tahoma"/>
          <w:sz w:val="20"/>
        </w:rPr>
        <w:t>Us</w:t>
      </w:r>
      <w:r w:rsidR="00281051" w:rsidRPr="00641CCA">
        <w:rPr>
          <w:rFonts w:ascii="Tahoma" w:hAnsi="Tahoma" w:cs="Tahoma"/>
          <w:sz w:val="20"/>
        </w:rPr>
        <w:t>ing</w:t>
      </w:r>
      <w:r w:rsidRPr="00641CCA">
        <w:rPr>
          <w:rFonts w:ascii="Tahoma" w:hAnsi="Tahoma" w:cs="Tahoma"/>
          <w:sz w:val="20"/>
        </w:rPr>
        <w:t xml:space="preserve"> hand sanitizer when soap and water are not accessible</w:t>
      </w:r>
      <w:r w:rsidR="00056DED">
        <w:rPr>
          <w:rFonts w:ascii="Tahoma" w:hAnsi="Tahoma" w:cs="Tahoma"/>
          <w:sz w:val="20"/>
        </w:rPr>
        <w:t>.</w:t>
      </w:r>
      <w:r w:rsidRPr="00641CCA">
        <w:rPr>
          <w:rFonts w:ascii="Tahoma" w:hAnsi="Tahoma" w:cs="Tahoma"/>
          <w:sz w:val="20"/>
        </w:rPr>
        <w:t xml:space="preserve"> </w:t>
      </w:r>
    </w:p>
    <w:p w14:paraId="1717CD4F" w14:textId="7F5A0FB1" w:rsidR="00967219" w:rsidRPr="00641CCA" w:rsidRDefault="0073674F" w:rsidP="00967219">
      <w:pPr>
        <w:pStyle w:val="ListParagraph"/>
        <w:numPr>
          <w:ilvl w:val="0"/>
          <w:numId w:val="29"/>
        </w:numPr>
        <w:ind w:left="1440"/>
        <w:rPr>
          <w:rFonts w:ascii="Tahoma" w:hAnsi="Tahoma" w:cs="Tahoma"/>
          <w:sz w:val="20"/>
        </w:rPr>
      </w:pPr>
      <w:r w:rsidRPr="00641CCA">
        <w:rPr>
          <w:rFonts w:ascii="Tahoma" w:hAnsi="Tahoma" w:cs="Tahoma"/>
          <w:sz w:val="20"/>
        </w:rPr>
        <w:lastRenderedPageBreak/>
        <w:t>Sanitizing desk items and frequently touched surfaces using the cleaning products provided by the company</w:t>
      </w:r>
      <w:r w:rsidR="00056DED">
        <w:rPr>
          <w:rFonts w:ascii="Tahoma" w:hAnsi="Tahoma" w:cs="Tahoma"/>
          <w:sz w:val="20"/>
        </w:rPr>
        <w:t>.</w:t>
      </w:r>
    </w:p>
    <w:p w14:paraId="767EA6D6" w14:textId="3D18F0BD" w:rsidR="0073674F" w:rsidRPr="00641CCA" w:rsidRDefault="0073674F" w:rsidP="00967219">
      <w:pPr>
        <w:pStyle w:val="ListParagraph"/>
        <w:numPr>
          <w:ilvl w:val="0"/>
          <w:numId w:val="29"/>
        </w:numPr>
        <w:ind w:left="1440"/>
        <w:rPr>
          <w:rFonts w:ascii="Tahoma" w:hAnsi="Tahoma" w:cs="Tahoma"/>
          <w:sz w:val="20"/>
        </w:rPr>
      </w:pPr>
      <w:r w:rsidRPr="00641CCA">
        <w:rPr>
          <w:rFonts w:ascii="Tahoma" w:hAnsi="Tahoma" w:cs="Tahoma"/>
          <w:sz w:val="20"/>
        </w:rPr>
        <w:t>Avoiding touching your face with unclean hands</w:t>
      </w:r>
      <w:r w:rsidR="00056DED">
        <w:rPr>
          <w:rFonts w:ascii="Tahoma" w:hAnsi="Tahoma" w:cs="Tahoma"/>
          <w:sz w:val="20"/>
        </w:rPr>
        <w:t>.</w:t>
      </w:r>
    </w:p>
    <w:p w14:paraId="78CDE250" w14:textId="68A9265A" w:rsidR="00532965" w:rsidRPr="00641CCA" w:rsidRDefault="00532965" w:rsidP="00532965">
      <w:pPr>
        <w:rPr>
          <w:rFonts w:ascii="Tahoma" w:hAnsi="Tahoma" w:cs="Tahoma"/>
          <w:sz w:val="20"/>
        </w:rPr>
      </w:pPr>
    </w:p>
    <w:p w14:paraId="3C3146A1" w14:textId="446FE6E2" w:rsidR="00532965" w:rsidRPr="00641CCA" w:rsidRDefault="00532965">
      <w:pPr>
        <w:pStyle w:val="ListParagraph"/>
        <w:numPr>
          <w:ilvl w:val="0"/>
          <w:numId w:val="25"/>
        </w:numPr>
        <w:rPr>
          <w:rFonts w:ascii="Tahoma" w:hAnsi="Tahoma" w:cs="Tahoma"/>
          <w:sz w:val="20"/>
        </w:rPr>
      </w:pPr>
      <w:r w:rsidRPr="00641CCA">
        <w:rPr>
          <w:rFonts w:ascii="Tahoma" w:hAnsi="Tahoma" w:cs="Tahoma"/>
          <w:sz w:val="20"/>
        </w:rPr>
        <w:t xml:space="preserve">Face </w:t>
      </w:r>
      <w:r w:rsidR="00140060" w:rsidRPr="00641CCA">
        <w:rPr>
          <w:rFonts w:ascii="Tahoma" w:hAnsi="Tahoma" w:cs="Tahoma"/>
          <w:sz w:val="20"/>
        </w:rPr>
        <w:t>c</w:t>
      </w:r>
      <w:r w:rsidRPr="00641CCA">
        <w:rPr>
          <w:rFonts w:ascii="Tahoma" w:hAnsi="Tahoma" w:cs="Tahoma"/>
          <w:sz w:val="20"/>
        </w:rPr>
        <w:t>overings</w:t>
      </w:r>
    </w:p>
    <w:p w14:paraId="4595587C" w14:textId="77777777" w:rsidR="007B592A" w:rsidRPr="00641CCA" w:rsidRDefault="007B592A" w:rsidP="00140060">
      <w:pPr>
        <w:ind w:left="360"/>
        <w:rPr>
          <w:rFonts w:ascii="Tahoma" w:hAnsi="Tahoma" w:cs="Tahoma"/>
          <w:sz w:val="20"/>
        </w:rPr>
      </w:pPr>
    </w:p>
    <w:p w14:paraId="450D25D2" w14:textId="2470B09F" w:rsidR="004C1307" w:rsidRPr="00641CCA" w:rsidRDefault="004C1307" w:rsidP="004C1307">
      <w:pPr>
        <w:ind w:left="360"/>
        <w:rPr>
          <w:rFonts w:ascii="Tahoma" w:hAnsi="Tahoma" w:cs="Tahoma"/>
          <w:sz w:val="20"/>
        </w:rPr>
      </w:pPr>
      <w:r w:rsidRPr="00641CCA">
        <w:rPr>
          <w:rFonts w:ascii="Tahoma" w:hAnsi="Tahoma" w:cs="Tahoma"/>
          <w:sz w:val="20"/>
        </w:rPr>
        <w:t>Cloth face coverings are not considered PPE. They may prevent workers, including those who don’t know they have the virus, from spreading it to others but may not protect the wearers from exposure to the virus that causes COVID-19.</w:t>
      </w:r>
    </w:p>
    <w:p w14:paraId="12349A9B" w14:textId="77777777" w:rsidR="004C1307" w:rsidRPr="00641CCA" w:rsidRDefault="004C1307" w:rsidP="00641CCA">
      <w:pPr>
        <w:ind w:left="360"/>
        <w:rPr>
          <w:rFonts w:ascii="Tahoma" w:hAnsi="Tahoma" w:cs="Tahoma"/>
          <w:sz w:val="20"/>
        </w:rPr>
      </w:pPr>
    </w:p>
    <w:p w14:paraId="3D4575C5" w14:textId="29BD3B48" w:rsidR="004C1307" w:rsidRPr="00641CCA" w:rsidRDefault="00D559C6" w:rsidP="004C1307">
      <w:pPr>
        <w:numPr>
          <w:ilvl w:val="1"/>
          <w:numId w:val="32"/>
        </w:numPr>
        <w:tabs>
          <w:tab w:val="clear" w:pos="1440"/>
          <w:tab w:val="num" w:pos="1080"/>
        </w:tabs>
        <w:rPr>
          <w:rFonts w:ascii="Tahoma" w:hAnsi="Tahoma" w:cs="Tahoma"/>
          <w:sz w:val="20"/>
        </w:rPr>
      </w:pPr>
      <w:r>
        <w:rPr>
          <w:rFonts w:ascii="Tahoma" w:hAnsi="Tahoma" w:cs="Tahoma"/>
          <w:sz w:val="20"/>
        </w:rPr>
        <w:t xml:space="preserve">The </w:t>
      </w:r>
      <w:r w:rsidR="004C1307" w:rsidRPr="00641CCA">
        <w:rPr>
          <w:rFonts w:ascii="Tahoma" w:hAnsi="Tahoma" w:cs="Tahoma"/>
          <w:sz w:val="20"/>
        </w:rPr>
        <w:t>CDC recommends wearing a cloth face covering as a measure to contain the wearer’s respiratory droplets and help protect their co-workers and members of the general public.</w:t>
      </w:r>
    </w:p>
    <w:p w14:paraId="545E42BB" w14:textId="57F59B30" w:rsidR="00E730C1" w:rsidRPr="00641CCA" w:rsidRDefault="00140060" w:rsidP="00641CCA">
      <w:pPr>
        <w:pStyle w:val="ListParagraph"/>
        <w:numPr>
          <w:ilvl w:val="1"/>
          <w:numId w:val="32"/>
        </w:numPr>
        <w:rPr>
          <w:rFonts w:ascii="Tahoma" w:hAnsi="Tahoma" w:cs="Tahoma"/>
          <w:sz w:val="20"/>
        </w:rPr>
      </w:pPr>
      <w:r w:rsidRPr="00641CCA">
        <w:rPr>
          <w:rFonts w:ascii="Tahoma" w:hAnsi="Tahoma" w:cs="Tahoma"/>
          <w:sz w:val="20"/>
        </w:rPr>
        <w:t>Employees are required</w:t>
      </w:r>
      <w:r w:rsidR="00E730C1" w:rsidRPr="00641CCA">
        <w:rPr>
          <w:rFonts w:ascii="Tahoma" w:hAnsi="Tahoma" w:cs="Tahoma"/>
          <w:sz w:val="20"/>
        </w:rPr>
        <w:t xml:space="preserve"> to wear a cloth face covering at work if the hazard assessment has determined they do not require PPE, such as a respirator or medical facemask for protection.</w:t>
      </w:r>
    </w:p>
    <w:p w14:paraId="5338AF91" w14:textId="77777777" w:rsidR="00140060" w:rsidRPr="00641CCA" w:rsidRDefault="00140060" w:rsidP="00140060">
      <w:pPr>
        <w:rPr>
          <w:rFonts w:ascii="Tahoma" w:hAnsi="Tahoma" w:cs="Tahoma"/>
          <w:sz w:val="20"/>
        </w:rPr>
      </w:pPr>
    </w:p>
    <w:p w14:paraId="0189ACDB" w14:textId="27994953" w:rsidR="00E730C1" w:rsidRPr="00641CCA" w:rsidRDefault="00140060" w:rsidP="00140060">
      <w:pPr>
        <w:ind w:left="360"/>
        <w:rPr>
          <w:rFonts w:ascii="Tahoma" w:hAnsi="Tahoma" w:cs="Tahoma"/>
          <w:sz w:val="20"/>
        </w:rPr>
      </w:pPr>
      <w:r w:rsidRPr="00641CCA">
        <w:rPr>
          <w:rFonts w:ascii="Tahoma" w:hAnsi="Tahoma" w:cs="Tahoma"/>
          <w:sz w:val="20"/>
        </w:rPr>
        <w:t xml:space="preserve">Employees and customers should be reminded </w:t>
      </w:r>
      <w:r w:rsidR="00E730C1" w:rsidRPr="00641CCA">
        <w:rPr>
          <w:rFonts w:ascii="Tahoma" w:hAnsi="Tahoma" w:cs="Tahoma"/>
          <w:sz w:val="20"/>
        </w:rPr>
        <w:t>that </w:t>
      </w:r>
      <w:r w:rsidR="00566BF7">
        <w:rPr>
          <w:rFonts w:ascii="Tahoma" w:hAnsi="Tahoma" w:cs="Tahoma"/>
          <w:sz w:val="20"/>
        </w:rPr>
        <w:t xml:space="preserve">the </w:t>
      </w:r>
      <w:r w:rsidR="00E730C1" w:rsidRPr="00641CCA">
        <w:rPr>
          <w:rFonts w:ascii="Tahoma" w:hAnsi="Tahoma" w:cs="Tahoma"/>
          <w:sz w:val="20"/>
        </w:rPr>
        <w:t>CDC recommends wearing cloth face coverings in public settings where other social distancing measures are difficult to maintain, especially in areas of significant community-based transmission. Wearing a cloth face covering, however, does not replace the need to practice social distancing.</w:t>
      </w:r>
    </w:p>
    <w:p w14:paraId="04F44BD8" w14:textId="77777777" w:rsidR="00140060" w:rsidRPr="00641CCA" w:rsidRDefault="00140060" w:rsidP="00140060">
      <w:pPr>
        <w:rPr>
          <w:rFonts w:ascii="Tahoma" w:hAnsi="Tahoma" w:cs="Tahoma"/>
          <w:sz w:val="20"/>
        </w:rPr>
      </w:pPr>
    </w:p>
    <w:p w14:paraId="0D8FAA7C" w14:textId="3873A07A" w:rsidR="00532965" w:rsidRPr="00641CCA" w:rsidRDefault="00E730C1" w:rsidP="00140060">
      <w:pPr>
        <w:ind w:left="360"/>
        <w:rPr>
          <w:rFonts w:ascii="Tahoma" w:hAnsi="Tahoma" w:cs="Tahoma"/>
          <w:sz w:val="20"/>
        </w:rPr>
      </w:pPr>
      <w:r w:rsidRPr="00641CCA">
        <w:rPr>
          <w:rFonts w:ascii="Tahoma" w:hAnsi="Tahoma" w:cs="Tahoma"/>
          <w:sz w:val="20"/>
        </w:rPr>
        <w:t>See the </w:t>
      </w:r>
      <w:hyperlink r:id="rId12" w:history="1">
        <w:r w:rsidR="00140060" w:rsidRPr="00641CCA">
          <w:rPr>
            <w:rStyle w:val="Hyperlink"/>
            <w:rFonts w:ascii="Tahoma" w:hAnsi="Tahoma" w:cs="Tahoma"/>
            <w:sz w:val="20"/>
          </w:rPr>
          <w:t>OSHA COVID-19</w:t>
        </w:r>
      </w:hyperlink>
      <w:r w:rsidRPr="00641CCA">
        <w:rPr>
          <w:rFonts w:ascii="Tahoma" w:hAnsi="Tahoma" w:cs="Tahoma"/>
          <w:sz w:val="20"/>
        </w:rPr>
        <w:t> webpage for more information on how to protect workers from potential COVID-19 exposures and </w:t>
      </w:r>
      <w:hyperlink r:id="rId13" w:tgtFrame="new" w:history="1">
        <w:r w:rsidR="00140060" w:rsidRPr="00641CCA">
          <w:rPr>
            <w:rStyle w:val="Hyperlink"/>
            <w:rFonts w:ascii="Tahoma" w:hAnsi="Tahoma" w:cs="Tahoma"/>
            <w:sz w:val="20"/>
          </w:rPr>
          <w:t xml:space="preserve">OSHA's </w:t>
        </w:r>
        <w:r w:rsidR="00A63695">
          <w:rPr>
            <w:rStyle w:val="Hyperlink"/>
            <w:rFonts w:ascii="Tahoma" w:hAnsi="Tahoma" w:cs="Tahoma"/>
            <w:sz w:val="20"/>
          </w:rPr>
          <w:t xml:space="preserve">document on </w:t>
        </w:r>
        <w:r w:rsidR="00140060" w:rsidRPr="00641CCA">
          <w:rPr>
            <w:rStyle w:val="Hyperlink"/>
            <w:rFonts w:ascii="Tahoma" w:hAnsi="Tahoma" w:cs="Tahoma"/>
            <w:sz w:val="20"/>
          </w:rPr>
          <w:t>guidance for employers</w:t>
        </w:r>
      </w:hyperlink>
      <w:r w:rsidRPr="00641CCA">
        <w:rPr>
          <w:rFonts w:ascii="Tahoma" w:hAnsi="Tahoma" w:cs="Tahoma"/>
          <w:sz w:val="20"/>
        </w:rPr>
        <w:t>, including steps to take for jobs according to exposure risk.</w:t>
      </w:r>
    </w:p>
    <w:p w14:paraId="73D36509" w14:textId="77777777" w:rsidR="00825B69" w:rsidRPr="00641CCA" w:rsidRDefault="00825B69" w:rsidP="00825B69">
      <w:pPr>
        <w:pStyle w:val="ListParagraph"/>
        <w:ind w:left="1440"/>
        <w:rPr>
          <w:rFonts w:ascii="Tahoma" w:hAnsi="Tahoma" w:cs="Tahoma"/>
          <w:sz w:val="20"/>
        </w:rPr>
      </w:pPr>
    </w:p>
    <w:p w14:paraId="0FD80FDF" w14:textId="77777777" w:rsidR="00825B69" w:rsidRPr="00641CCA" w:rsidRDefault="00825B69" w:rsidP="00825B69">
      <w:pPr>
        <w:pStyle w:val="ListParagraph"/>
        <w:numPr>
          <w:ilvl w:val="0"/>
          <w:numId w:val="25"/>
        </w:numPr>
        <w:rPr>
          <w:rFonts w:ascii="Tahoma" w:hAnsi="Tahoma" w:cs="Tahoma"/>
          <w:sz w:val="20"/>
        </w:rPr>
      </w:pPr>
      <w:r w:rsidRPr="00641CCA">
        <w:rPr>
          <w:rFonts w:ascii="Tahoma" w:hAnsi="Tahoma" w:cs="Tahoma"/>
          <w:sz w:val="20"/>
        </w:rPr>
        <w:t>Social distancing</w:t>
      </w:r>
    </w:p>
    <w:p w14:paraId="6EE58C64" w14:textId="77777777" w:rsidR="005A23F7" w:rsidRPr="00641CCA" w:rsidRDefault="005A23F7" w:rsidP="00FE63BB">
      <w:pPr>
        <w:ind w:left="360"/>
        <w:rPr>
          <w:rFonts w:ascii="Tahoma" w:hAnsi="Tahoma" w:cs="Tahoma"/>
          <w:sz w:val="20"/>
        </w:rPr>
      </w:pPr>
    </w:p>
    <w:p w14:paraId="7747C2E0" w14:textId="77777777" w:rsidR="002F782D" w:rsidRPr="00641CCA" w:rsidRDefault="00FE63BB" w:rsidP="00FE63BB">
      <w:pPr>
        <w:ind w:left="360"/>
        <w:rPr>
          <w:rFonts w:ascii="Tahoma" w:hAnsi="Tahoma" w:cs="Tahoma"/>
          <w:sz w:val="20"/>
        </w:rPr>
      </w:pPr>
      <w:r w:rsidRPr="00641CCA">
        <w:rPr>
          <w:rFonts w:ascii="Tahoma" w:hAnsi="Tahoma" w:cs="Tahoma"/>
          <w:sz w:val="20"/>
        </w:rPr>
        <w:t xml:space="preserve">Employees </w:t>
      </w:r>
      <w:r w:rsidR="005A23F7" w:rsidRPr="00641CCA">
        <w:rPr>
          <w:rFonts w:ascii="Tahoma" w:hAnsi="Tahoma" w:cs="Tahoma"/>
          <w:sz w:val="20"/>
        </w:rPr>
        <w:t>may not come in physical contact with each other and should follow</w:t>
      </w:r>
      <w:r w:rsidRPr="00641CCA">
        <w:rPr>
          <w:rFonts w:ascii="Tahoma" w:hAnsi="Tahoma" w:cs="Tahoma"/>
          <w:sz w:val="20"/>
        </w:rPr>
        <w:t xml:space="preserve"> </w:t>
      </w:r>
      <w:r w:rsidR="007A373C" w:rsidRPr="00641CCA">
        <w:rPr>
          <w:rFonts w:ascii="Tahoma" w:hAnsi="Tahoma" w:cs="Tahoma"/>
          <w:sz w:val="20"/>
        </w:rPr>
        <w:t>social distancing guidelines.</w:t>
      </w:r>
    </w:p>
    <w:p w14:paraId="170BF09B" w14:textId="77777777" w:rsidR="00825B69" w:rsidRPr="00641CCA" w:rsidRDefault="00825B69" w:rsidP="00825B69">
      <w:pPr>
        <w:pStyle w:val="ListParagraph"/>
        <w:ind w:left="1440"/>
        <w:rPr>
          <w:rFonts w:ascii="Tahoma" w:hAnsi="Tahoma" w:cs="Tahoma"/>
          <w:sz w:val="20"/>
        </w:rPr>
      </w:pPr>
    </w:p>
    <w:p w14:paraId="401A2D12" w14:textId="77777777" w:rsidR="004873BB" w:rsidRPr="00641CCA" w:rsidRDefault="00825B69" w:rsidP="004873BB">
      <w:pPr>
        <w:pStyle w:val="ListParagraph"/>
        <w:numPr>
          <w:ilvl w:val="1"/>
          <w:numId w:val="25"/>
        </w:numPr>
        <w:rPr>
          <w:rFonts w:ascii="Tahoma" w:hAnsi="Tahoma" w:cs="Tahoma"/>
          <w:sz w:val="20"/>
        </w:rPr>
      </w:pPr>
      <w:r w:rsidRPr="00641CCA">
        <w:rPr>
          <w:rFonts w:ascii="Tahoma" w:hAnsi="Tahoma" w:cs="Tahoma"/>
          <w:sz w:val="20"/>
        </w:rPr>
        <w:t>All meetings should be held over the phone or through video conferencing, if possible</w:t>
      </w:r>
      <w:r w:rsidR="004873BB" w:rsidRPr="00641CCA">
        <w:rPr>
          <w:rFonts w:ascii="Tahoma" w:hAnsi="Tahoma" w:cs="Tahoma"/>
          <w:sz w:val="20"/>
        </w:rPr>
        <w:t>. If an in-person meeting is required:</w:t>
      </w:r>
    </w:p>
    <w:p w14:paraId="473FDF4F" w14:textId="151A8F11" w:rsidR="004873BB" w:rsidRPr="00641CCA" w:rsidRDefault="004873BB" w:rsidP="004873BB">
      <w:pPr>
        <w:pStyle w:val="ListParagraph"/>
        <w:numPr>
          <w:ilvl w:val="2"/>
          <w:numId w:val="25"/>
        </w:numPr>
        <w:rPr>
          <w:rFonts w:ascii="Tahoma" w:hAnsi="Tahoma" w:cs="Tahoma"/>
          <w:sz w:val="20"/>
        </w:rPr>
      </w:pPr>
      <w:r w:rsidRPr="00641CCA">
        <w:rPr>
          <w:rFonts w:ascii="Tahoma" w:hAnsi="Tahoma" w:cs="Tahoma"/>
          <w:sz w:val="20"/>
        </w:rPr>
        <w:t>No more than 10 people may be in attendance</w:t>
      </w:r>
      <w:r w:rsidR="003D4874" w:rsidRPr="00641CCA">
        <w:rPr>
          <w:rFonts w:ascii="Tahoma" w:hAnsi="Tahoma" w:cs="Tahoma"/>
          <w:sz w:val="20"/>
        </w:rPr>
        <w:t>, and</w:t>
      </w:r>
    </w:p>
    <w:p w14:paraId="7866B662" w14:textId="28172A4D" w:rsidR="004873BB" w:rsidRPr="00641CCA" w:rsidRDefault="004873BB" w:rsidP="0079622F">
      <w:pPr>
        <w:pStyle w:val="ListParagraph"/>
        <w:numPr>
          <w:ilvl w:val="2"/>
          <w:numId w:val="25"/>
        </w:numPr>
        <w:rPr>
          <w:rFonts w:ascii="Tahoma" w:hAnsi="Tahoma" w:cs="Tahoma"/>
          <w:sz w:val="20"/>
        </w:rPr>
      </w:pPr>
      <w:r w:rsidRPr="00641CCA">
        <w:rPr>
          <w:rFonts w:ascii="Tahoma" w:hAnsi="Tahoma" w:cs="Tahoma"/>
          <w:sz w:val="20"/>
        </w:rPr>
        <w:t>Everyone must stay 6 feet apart</w:t>
      </w:r>
      <w:r w:rsidR="003D4874" w:rsidRPr="00641CCA">
        <w:rPr>
          <w:rFonts w:ascii="Tahoma" w:hAnsi="Tahoma" w:cs="Tahoma"/>
          <w:sz w:val="20"/>
        </w:rPr>
        <w:t>.</w:t>
      </w:r>
    </w:p>
    <w:p w14:paraId="1BBE8E36" w14:textId="5B9808A7" w:rsidR="00532965" w:rsidRPr="00641CCA" w:rsidRDefault="00532965" w:rsidP="0079622F">
      <w:pPr>
        <w:pStyle w:val="ListParagraph"/>
        <w:numPr>
          <w:ilvl w:val="2"/>
          <w:numId w:val="25"/>
        </w:numPr>
        <w:rPr>
          <w:rFonts w:ascii="Tahoma" w:hAnsi="Tahoma" w:cs="Tahoma"/>
          <w:sz w:val="20"/>
        </w:rPr>
      </w:pPr>
      <w:r w:rsidRPr="00641CCA">
        <w:rPr>
          <w:rFonts w:ascii="Tahoma" w:hAnsi="Tahoma" w:cs="Tahoma"/>
          <w:sz w:val="20"/>
        </w:rPr>
        <w:t>If on a job</w:t>
      </w:r>
      <w:r w:rsidR="00D559C6">
        <w:rPr>
          <w:rFonts w:ascii="Tahoma" w:hAnsi="Tahoma" w:cs="Tahoma"/>
          <w:sz w:val="20"/>
        </w:rPr>
        <w:t xml:space="preserve"> </w:t>
      </w:r>
      <w:r w:rsidRPr="00641CCA">
        <w:rPr>
          <w:rFonts w:ascii="Tahoma" w:hAnsi="Tahoma" w:cs="Tahoma"/>
          <w:sz w:val="20"/>
        </w:rPr>
        <w:t xml:space="preserve">site, meet outside when possible. </w:t>
      </w:r>
    </w:p>
    <w:p w14:paraId="176FC1E5" w14:textId="14D55B8C" w:rsidR="004873BB" w:rsidRPr="00641CCA" w:rsidRDefault="004873BB" w:rsidP="004873BB">
      <w:pPr>
        <w:pStyle w:val="ListParagraph"/>
        <w:numPr>
          <w:ilvl w:val="1"/>
          <w:numId w:val="25"/>
        </w:numPr>
        <w:rPr>
          <w:rFonts w:ascii="Tahoma" w:hAnsi="Tahoma" w:cs="Tahoma"/>
          <w:sz w:val="20"/>
        </w:rPr>
      </w:pPr>
      <w:r w:rsidRPr="00641CCA">
        <w:rPr>
          <w:rFonts w:ascii="Tahoma" w:hAnsi="Tahoma" w:cs="Tahoma"/>
          <w:sz w:val="20"/>
        </w:rPr>
        <w:t>All personnel should avoid gathering in break rooms or other common areas</w:t>
      </w:r>
      <w:r w:rsidR="003D4874" w:rsidRPr="00641CCA">
        <w:rPr>
          <w:rFonts w:ascii="Tahoma" w:hAnsi="Tahoma" w:cs="Tahoma"/>
          <w:sz w:val="20"/>
        </w:rPr>
        <w:t>.</w:t>
      </w:r>
    </w:p>
    <w:p w14:paraId="356E1E12" w14:textId="3227336C" w:rsidR="0079622F" w:rsidRPr="00641CCA" w:rsidRDefault="0079622F" w:rsidP="004873BB">
      <w:pPr>
        <w:pStyle w:val="ListParagraph"/>
        <w:numPr>
          <w:ilvl w:val="1"/>
          <w:numId w:val="25"/>
        </w:numPr>
        <w:rPr>
          <w:rFonts w:ascii="Tahoma" w:hAnsi="Tahoma" w:cs="Tahoma"/>
          <w:sz w:val="20"/>
        </w:rPr>
      </w:pPr>
      <w:r w:rsidRPr="00641CCA">
        <w:rPr>
          <w:rFonts w:ascii="Tahoma" w:hAnsi="Tahoma" w:cs="Tahoma"/>
          <w:sz w:val="20"/>
        </w:rPr>
        <w:t xml:space="preserve">Employees should avoid touching commonly used items and surfaces, when possible, and wash or sanitize </w:t>
      </w:r>
      <w:r w:rsidR="00B63060" w:rsidRPr="00641CCA">
        <w:rPr>
          <w:rFonts w:ascii="Tahoma" w:hAnsi="Tahoma" w:cs="Tahoma"/>
          <w:sz w:val="20"/>
        </w:rPr>
        <w:t xml:space="preserve">their </w:t>
      </w:r>
      <w:r w:rsidRPr="00641CCA">
        <w:rPr>
          <w:rFonts w:ascii="Tahoma" w:hAnsi="Tahoma" w:cs="Tahoma"/>
          <w:sz w:val="20"/>
        </w:rPr>
        <w:t>hands if they do</w:t>
      </w:r>
      <w:r w:rsidR="00967219" w:rsidRPr="00641CCA">
        <w:rPr>
          <w:rFonts w:ascii="Tahoma" w:hAnsi="Tahoma" w:cs="Tahoma"/>
          <w:sz w:val="20"/>
        </w:rPr>
        <w:t>.</w:t>
      </w:r>
    </w:p>
    <w:p w14:paraId="5C847500" w14:textId="77777777" w:rsidR="002F782D" w:rsidRPr="00641CCA" w:rsidRDefault="002F782D" w:rsidP="002F782D">
      <w:pPr>
        <w:pStyle w:val="ListParagraph"/>
        <w:ind w:left="1440"/>
        <w:rPr>
          <w:rFonts w:ascii="Tahoma" w:hAnsi="Tahoma" w:cs="Tahoma"/>
          <w:sz w:val="20"/>
        </w:rPr>
      </w:pPr>
    </w:p>
    <w:p w14:paraId="60896062" w14:textId="77777777" w:rsidR="002F782D" w:rsidRPr="00641CCA" w:rsidRDefault="002F782D" w:rsidP="002F782D">
      <w:pPr>
        <w:pStyle w:val="ListParagraph"/>
        <w:numPr>
          <w:ilvl w:val="0"/>
          <w:numId w:val="25"/>
        </w:numPr>
        <w:rPr>
          <w:rFonts w:ascii="Tahoma" w:hAnsi="Tahoma" w:cs="Tahoma"/>
          <w:sz w:val="20"/>
        </w:rPr>
      </w:pPr>
      <w:r w:rsidRPr="00641CCA">
        <w:rPr>
          <w:rFonts w:ascii="Tahoma" w:hAnsi="Tahoma" w:cs="Tahoma"/>
          <w:sz w:val="20"/>
        </w:rPr>
        <w:t>Workplace cleaning</w:t>
      </w:r>
    </w:p>
    <w:p w14:paraId="11437236" w14:textId="77777777" w:rsidR="00C56545" w:rsidRPr="00641CCA" w:rsidRDefault="00C56545" w:rsidP="00C56545">
      <w:pPr>
        <w:rPr>
          <w:rFonts w:ascii="Tahoma" w:hAnsi="Tahoma" w:cs="Tahoma"/>
          <w:sz w:val="20"/>
        </w:rPr>
      </w:pPr>
    </w:p>
    <w:p w14:paraId="63813697" w14:textId="77777777" w:rsidR="00C56545" w:rsidRPr="00641CCA" w:rsidRDefault="00C56545" w:rsidP="00C56545">
      <w:pPr>
        <w:pStyle w:val="ListParagraph"/>
        <w:numPr>
          <w:ilvl w:val="1"/>
          <w:numId w:val="25"/>
        </w:numPr>
        <w:rPr>
          <w:rFonts w:ascii="Tahoma" w:hAnsi="Tahoma" w:cs="Tahoma"/>
          <w:sz w:val="20"/>
        </w:rPr>
      </w:pPr>
      <w:r w:rsidRPr="00641CCA">
        <w:rPr>
          <w:rFonts w:ascii="Tahoma" w:hAnsi="Tahoma" w:cs="Tahoma"/>
          <w:sz w:val="20"/>
        </w:rPr>
        <w:t>Disposable cleaning wipes will be provided throughout the office and should be used to clean frequently touched surfaces and desk items such as keyboards and phones.</w:t>
      </w:r>
    </w:p>
    <w:p w14:paraId="6F1828CD" w14:textId="1ADC5A87" w:rsidR="00EF1D19" w:rsidRPr="00641CCA" w:rsidRDefault="00C56545" w:rsidP="00C56545">
      <w:pPr>
        <w:pStyle w:val="ListParagraph"/>
        <w:numPr>
          <w:ilvl w:val="1"/>
          <w:numId w:val="25"/>
        </w:numPr>
      </w:pPr>
      <w:r w:rsidRPr="00641CCA">
        <w:rPr>
          <w:rFonts w:ascii="Tahoma" w:hAnsi="Tahoma" w:cs="Tahoma"/>
          <w:sz w:val="20"/>
        </w:rPr>
        <w:t xml:space="preserve">Cleaning crews will be provided gloves and will follow </w:t>
      </w:r>
      <w:hyperlink r:id="rId14" w:history="1">
        <w:r w:rsidRPr="00641CCA">
          <w:rPr>
            <w:rStyle w:val="Hyperlink"/>
            <w:rFonts w:ascii="Tahoma" w:hAnsi="Tahoma" w:cs="Tahoma"/>
            <w:sz w:val="20"/>
          </w:rPr>
          <w:t>CDC recommendations</w:t>
        </w:r>
      </w:hyperlink>
      <w:r w:rsidR="003D4874" w:rsidRPr="00641CCA">
        <w:rPr>
          <w:rFonts w:ascii="Tahoma" w:hAnsi="Tahoma" w:cs="Tahoma"/>
          <w:sz w:val="20"/>
        </w:rPr>
        <w:t>.</w:t>
      </w:r>
    </w:p>
    <w:sectPr w:rsidR="00EF1D19" w:rsidRPr="00641CCA" w:rsidSect="00E0391D">
      <w:footerReference w:type="default" r:id="rId15"/>
      <w:pgSz w:w="12240" w:h="15840"/>
      <w:pgMar w:top="1440" w:right="1800" w:bottom="1440" w:left="180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72B2" w14:textId="77777777" w:rsidR="00700970" w:rsidRDefault="00700970" w:rsidP="00FC6FFD">
      <w:r>
        <w:separator/>
      </w:r>
    </w:p>
  </w:endnote>
  <w:endnote w:type="continuationSeparator" w:id="0">
    <w:p w14:paraId="6CC3D1E1" w14:textId="77777777" w:rsidR="00700970" w:rsidRDefault="00700970" w:rsidP="00FC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FEA7" w14:textId="6EF70DBC" w:rsidR="00570615" w:rsidRPr="00025AFE" w:rsidRDefault="003E4D70" w:rsidP="00B22479">
    <w:pPr>
      <w:pStyle w:val="Footer"/>
      <w:tabs>
        <w:tab w:val="clear" w:pos="9360"/>
        <w:tab w:val="right" w:pos="8640"/>
      </w:tabs>
      <w:rPr>
        <w:rFonts w:ascii="Tahoma" w:hAnsi="Tahoma" w:cs="Tahoma"/>
        <w:sz w:val="20"/>
        <w:szCs w:val="16"/>
      </w:rPr>
    </w:pPr>
    <w:r>
      <w:rPr>
        <w:rFonts w:ascii="Tahoma" w:hAnsi="Tahoma" w:cs="Tahoma"/>
        <w:sz w:val="20"/>
        <w:szCs w:val="16"/>
      </w:rPr>
      <w:t>t</w:t>
    </w:r>
    <w:r w:rsidR="00570615" w:rsidRPr="00025AFE">
      <w:rPr>
        <w:rFonts w:ascii="Tahoma" w:hAnsi="Tahoma" w:cs="Tahoma"/>
        <w:sz w:val="20"/>
        <w:szCs w:val="16"/>
      </w:rPr>
      <w:t>exasmutual.com</w:t>
    </w:r>
    <w:r w:rsidR="00570615" w:rsidRPr="00025AFE">
      <w:rPr>
        <w:rFonts w:ascii="Tahoma" w:hAnsi="Tahoma" w:cs="Tahoma"/>
        <w:sz w:val="20"/>
        <w:szCs w:val="16"/>
      </w:rPr>
      <w:tab/>
      <w:t>844-WORKSAFE (967-5723)</w:t>
    </w:r>
    <w:r w:rsidR="00A27004" w:rsidRPr="00025AFE">
      <w:rPr>
        <w:rFonts w:ascii="Tahoma" w:hAnsi="Tahoma" w:cs="Tahoma"/>
        <w:sz w:val="20"/>
        <w:szCs w:val="16"/>
      </w:rPr>
      <w:ptab w:relativeTo="margin" w:alignment="right" w:leader="none"/>
    </w:r>
    <w:r w:rsidR="00A27004">
      <w:rPr>
        <w:rFonts w:ascii="Tahoma" w:hAnsi="Tahoma" w:cs="Tahoma"/>
        <w:sz w:val="20"/>
        <w:szCs w:val="16"/>
      </w:rPr>
      <w:t>June</w:t>
    </w:r>
    <w:r w:rsidR="00A27004" w:rsidRPr="00025AFE">
      <w:rPr>
        <w:rFonts w:ascii="Tahoma" w:hAnsi="Tahoma" w:cs="Tahoma"/>
        <w:sz w:val="20"/>
        <w:szCs w:val="16"/>
      </w:rPr>
      <w:t xml:space="preserve"> </w:t>
    </w:r>
    <w:r w:rsidR="00570615" w:rsidRPr="00025AFE">
      <w:rPr>
        <w:rFonts w:ascii="Tahoma" w:hAnsi="Tahoma" w:cs="Tahoma"/>
        <w:sz w:val="20"/>
        <w:szCs w:val="16"/>
      </w:rPr>
      <w:t>2020</w:t>
    </w:r>
    <w:r w:rsidR="00570615" w:rsidRPr="00025AFE">
      <w:rPr>
        <w:rFonts w:ascii="Tahoma" w:hAnsi="Tahoma" w:cs="Tahoma"/>
        <w:sz w:val="20"/>
        <w:szCs w:val="16"/>
      </w:rPr>
      <w:tab/>
      <w:t>safety@texasmutual.com</w:t>
    </w:r>
    <w:r w:rsidR="00570615" w:rsidRPr="00025AFE">
      <w:rPr>
        <w:rFonts w:ascii="Tahoma" w:hAnsi="Tahoma" w:cs="Tahoma"/>
        <w:sz w:val="20"/>
        <w:szCs w:val="16"/>
      </w:rPr>
      <w:tab/>
    </w:r>
    <w:r w:rsidR="00570615" w:rsidRPr="00025AFE">
      <w:rPr>
        <w:rFonts w:ascii="Tahoma" w:hAnsi="Tahoma" w:cs="Tahoma"/>
        <w:sz w:val="20"/>
        <w:szCs w:val="16"/>
      </w:rPr>
      <w:fldChar w:fldCharType="begin"/>
    </w:r>
    <w:r w:rsidR="00570615" w:rsidRPr="00025AFE">
      <w:rPr>
        <w:rFonts w:ascii="Tahoma" w:hAnsi="Tahoma" w:cs="Tahoma"/>
        <w:sz w:val="20"/>
        <w:szCs w:val="16"/>
      </w:rPr>
      <w:instrText xml:space="preserve"> PAGE   \* MERGEFORMAT </w:instrText>
    </w:r>
    <w:r w:rsidR="00570615" w:rsidRPr="00025AFE">
      <w:rPr>
        <w:rFonts w:ascii="Tahoma" w:hAnsi="Tahoma" w:cs="Tahoma"/>
        <w:sz w:val="20"/>
        <w:szCs w:val="16"/>
      </w:rPr>
      <w:fldChar w:fldCharType="separate"/>
    </w:r>
    <w:r w:rsidR="00570615" w:rsidRPr="00025AFE">
      <w:rPr>
        <w:rFonts w:ascii="Tahoma" w:hAnsi="Tahoma" w:cs="Tahoma"/>
        <w:noProof/>
        <w:sz w:val="20"/>
        <w:szCs w:val="16"/>
      </w:rPr>
      <w:t>1</w:t>
    </w:r>
    <w:r w:rsidR="00570615" w:rsidRPr="00025AFE">
      <w:rPr>
        <w:rFonts w:ascii="Tahoma" w:hAnsi="Tahoma" w:cs="Tahoma"/>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815A" w14:textId="77777777" w:rsidR="00700970" w:rsidRDefault="00700970" w:rsidP="00FC6FFD">
      <w:r>
        <w:separator/>
      </w:r>
    </w:p>
  </w:footnote>
  <w:footnote w:type="continuationSeparator" w:id="0">
    <w:p w14:paraId="5160C379" w14:textId="77777777" w:rsidR="00700970" w:rsidRDefault="00700970" w:rsidP="00FC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3C3753F"/>
    <w:multiLevelType w:val="hybridMultilevel"/>
    <w:tmpl w:val="6B3C4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DA7621"/>
    <w:multiLevelType w:val="hybridMultilevel"/>
    <w:tmpl w:val="44A6E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02811"/>
    <w:multiLevelType w:val="hybridMultilevel"/>
    <w:tmpl w:val="B8F2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037"/>
    <w:multiLevelType w:val="hybridMultilevel"/>
    <w:tmpl w:val="37A06106"/>
    <w:lvl w:ilvl="0" w:tplc="04090015">
      <w:start w:val="1"/>
      <w:numFmt w:val="upperLetter"/>
      <w:lvlText w:val="%1."/>
      <w:lvlJc w:val="left"/>
      <w:pPr>
        <w:ind w:left="720" w:hanging="360"/>
      </w:pPr>
      <w:rPr>
        <w:rFonts w:hint="default"/>
      </w:rPr>
    </w:lvl>
    <w:lvl w:ilvl="1" w:tplc="AB4C30B2">
      <w:start w:val="1"/>
      <w:numFmt w:val="decimal"/>
      <w:lvlText w:val="%2."/>
      <w:lvlJc w:val="left"/>
      <w:pPr>
        <w:ind w:left="1440" w:hanging="360"/>
      </w:pPr>
      <w:rPr>
        <w:rFonts w:ascii="Tahoma" w:hAnsi="Tahoma" w:cs="Tahoma"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36ADE"/>
    <w:multiLevelType w:val="hybridMultilevel"/>
    <w:tmpl w:val="136EA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F2BCE"/>
    <w:multiLevelType w:val="hybridMultilevel"/>
    <w:tmpl w:val="7C0A2B80"/>
    <w:lvl w:ilvl="0" w:tplc="5A828372">
      <w:start w:val="1"/>
      <w:numFmt w:val="lowerLetter"/>
      <w:lvlText w:val="%1)"/>
      <w:lvlJc w:val="left"/>
      <w:pPr>
        <w:tabs>
          <w:tab w:val="num" w:pos="4320"/>
        </w:tabs>
        <w:ind w:left="4320" w:hanging="720"/>
      </w:pPr>
      <w:rPr>
        <w:rFonts w:hint="default"/>
      </w:rPr>
    </w:lvl>
    <w:lvl w:ilvl="1" w:tplc="3968BAA2">
      <w:start w:val="1"/>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0" w15:restartNumberingAfterBreak="0">
    <w:nsid w:val="1D916C00"/>
    <w:multiLevelType w:val="hybridMultilevel"/>
    <w:tmpl w:val="0E7A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A0614"/>
    <w:multiLevelType w:val="hybridMultilevel"/>
    <w:tmpl w:val="B8E6E160"/>
    <w:lvl w:ilvl="0" w:tplc="2DA68D2E">
      <w:start w:val="1"/>
      <w:numFmt w:val="upperRoman"/>
      <w:lvlText w:val="%1."/>
      <w:lvlJc w:val="left"/>
      <w:pPr>
        <w:tabs>
          <w:tab w:val="num" w:pos="720"/>
        </w:tabs>
        <w:ind w:left="720" w:hanging="720"/>
      </w:pPr>
      <w:rPr>
        <w:rFonts w:hint="default"/>
      </w:rPr>
    </w:lvl>
    <w:lvl w:ilvl="1" w:tplc="C17E7370">
      <w:start w:val="1"/>
      <w:numFmt w:val="upperLetter"/>
      <w:lvlText w:val="%2."/>
      <w:lvlJc w:val="left"/>
      <w:pPr>
        <w:tabs>
          <w:tab w:val="num" w:pos="1080"/>
        </w:tabs>
        <w:ind w:left="1080" w:hanging="360"/>
      </w:pPr>
      <w:rPr>
        <w:rFonts w:hint="default"/>
        <w:b w:val="0"/>
        <w:i w:val="0"/>
      </w:r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635F5A"/>
    <w:multiLevelType w:val="hybridMultilevel"/>
    <w:tmpl w:val="3D2650A2"/>
    <w:lvl w:ilvl="0" w:tplc="8E92F4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F4F66"/>
    <w:multiLevelType w:val="hybridMultilevel"/>
    <w:tmpl w:val="84BA51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72BDF"/>
    <w:multiLevelType w:val="multilevel"/>
    <w:tmpl w:val="991C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E7DE5"/>
    <w:multiLevelType w:val="hybridMultilevel"/>
    <w:tmpl w:val="041AB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746617"/>
    <w:multiLevelType w:val="hybridMultilevel"/>
    <w:tmpl w:val="EA3A63D0"/>
    <w:lvl w:ilvl="0" w:tplc="FA82F8B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A8632BD"/>
    <w:multiLevelType w:val="hybridMultilevel"/>
    <w:tmpl w:val="73804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E441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0F106DE"/>
    <w:multiLevelType w:val="multilevel"/>
    <w:tmpl w:val="F5764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F920E3"/>
    <w:multiLevelType w:val="hybridMultilevel"/>
    <w:tmpl w:val="C0D89C18"/>
    <w:lvl w:ilvl="0" w:tplc="0409000F">
      <w:start w:val="1"/>
      <w:numFmt w:val="decimal"/>
      <w:lvlText w:val="%1."/>
      <w:lvlJc w:val="left"/>
      <w:pPr>
        <w:tabs>
          <w:tab w:val="num" w:pos="720"/>
        </w:tabs>
        <w:ind w:left="720" w:hanging="360"/>
      </w:pPr>
      <w:rPr>
        <w:rFonts w:hint="default"/>
      </w:rPr>
    </w:lvl>
    <w:lvl w:ilvl="1" w:tplc="CDC205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EF53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6830EBE"/>
    <w:multiLevelType w:val="hybridMultilevel"/>
    <w:tmpl w:val="67E2E162"/>
    <w:lvl w:ilvl="0" w:tplc="340AC19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0841A7"/>
    <w:multiLevelType w:val="hybridMultilevel"/>
    <w:tmpl w:val="A728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A5221"/>
    <w:multiLevelType w:val="multilevel"/>
    <w:tmpl w:val="040A4EA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o"/>
      <w:lvlJc w:val="left"/>
      <w:pPr>
        <w:tabs>
          <w:tab w:val="num" w:pos="3240"/>
        </w:tabs>
        <w:ind w:left="3240" w:hanging="360"/>
      </w:pPr>
      <w:rPr>
        <w:rFonts w:ascii="Courier New" w:hAnsi="Courier New" w:cs="Courier New"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A2133F1"/>
    <w:multiLevelType w:val="hybridMultilevel"/>
    <w:tmpl w:val="1E9E11EC"/>
    <w:lvl w:ilvl="0" w:tplc="0E703F12">
      <w:start w:val="1"/>
      <w:numFmt w:val="upperRoman"/>
      <w:pStyle w:val="Heading5"/>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3D9CF60C">
      <w:start w:val="1"/>
      <w:numFmt w:val="decimal"/>
      <w:lvlText w:val="%3."/>
      <w:lvlJc w:val="left"/>
      <w:pPr>
        <w:tabs>
          <w:tab w:val="num" w:pos="1980"/>
        </w:tabs>
        <w:ind w:left="1980" w:hanging="360"/>
      </w:pPr>
      <w:rPr>
        <w:rFonts w:hint="default"/>
        <w:b w:val="0"/>
        <w:i w:val="0"/>
      </w:rPr>
    </w:lvl>
    <w:lvl w:ilvl="3" w:tplc="04090019">
      <w:start w:val="1"/>
      <w:numFmt w:val="lowerLetter"/>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FC6A0808">
      <w:start w:val="1"/>
      <w:numFmt w:val="lowerLetter"/>
      <w:lvlText w:val="%6)"/>
      <w:lvlJc w:val="left"/>
      <w:pPr>
        <w:tabs>
          <w:tab w:val="num" w:pos="4500"/>
        </w:tabs>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0332E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05F3226"/>
    <w:multiLevelType w:val="multilevel"/>
    <w:tmpl w:val="38FA213C"/>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o"/>
      <w:lvlJc w:val="left"/>
      <w:pPr>
        <w:tabs>
          <w:tab w:val="num" w:pos="3240"/>
        </w:tabs>
        <w:ind w:left="3240" w:hanging="360"/>
      </w:pPr>
      <w:rPr>
        <w:rFonts w:ascii="Courier New" w:hAnsi="Courier New" w:cs="Courier New"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74996D5F"/>
    <w:multiLevelType w:val="hybridMultilevel"/>
    <w:tmpl w:val="E7DEDEAE"/>
    <w:lvl w:ilvl="0" w:tplc="F21A5F4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050131"/>
    <w:multiLevelType w:val="hybridMultilevel"/>
    <w:tmpl w:val="DBAA8950"/>
    <w:lvl w:ilvl="0" w:tplc="4E3E2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70A0B"/>
    <w:multiLevelType w:val="hybridMultilevel"/>
    <w:tmpl w:val="F9B09F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11039"/>
    <w:multiLevelType w:val="hybridMultilevel"/>
    <w:tmpl w:val="1E2CD89E"/>
    <w:lvl w:ilvl="0" w:tplc="4B28C2F8">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0946F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7F6224BF"/>
    <w:multiLevelType w:val="hybridMultilevel"/>
    <w:tmpl w:val="EDCEB2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1440" w:hanging="360"/>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num>
  <w:num w:numId="6">
    <w:abstractNumId w:val="32"/>
  </w:num>
  <w:num w:numId="7">
    <w:abstractNumId w:val="13"/>
  </w:num>
  <w:num w:numId="8">
    <w:abstractNumId w:val="23"/>
  </w:num>
  <w:num w:numId="9">
    <w:abstractNumId w:val="26"/>
  </w:num>
  <w:num w:numId="10">
    <w:abstractNumId w:val="20"/>
  </w:num>
  <w:num w:numId="11">
    <w:abstractNumId w:val="15"/>
  </w:num>
  <w:num w:numId="12">
    <w:abstractNumId w:val="33"/>
  </w:num>
  <w:num w:numId="13">
    <w:abstractNumId w:val="5"/>
  </w:num>
  <w:num w:numId="14">
    <w:abstractNumId w:val="18"/>
  </w:num>
  <w:num w:numId="15">
    <w:abstractNumId w:val="28"/>
  </w:num>
  <w:num w:numId="16">
    <w:abstractNumId w:val="21"/>
  </w:num>
  <w:num w:numId="17">
    <w:abstractNumId w:val="11"/>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num>
  <w:num w:numId="20">
    <w:abstractNumId w:val="9"/>
  </w:num>
  <w:num w:numId="21">
    <w:abstractNumId w:val="12"/>
  </w:num>
  <w:num w:numId="22">
    <w:abstractNumId w:val="29"/>
  </w:num>
  <w:num w:numId="23">
    <w:abstractNumId w:val="31"/>
  </w:num>
  <w:num w:numId="24">
    <w:abstractNumId w:val="30"/>
  </w:num>
  <w:num w:numId="25">
    <w:abstractNumId w:val="7"/>
  </w:num>
  <w:num w:numId="26">
    <w:abstractNumId w:val="16"/>
  </w:num>
  <w:num w:numId="27">
    <w:abstractNumId w:val="17"/>
  </w:num>
  <w:num w:numId="28">
    <w:abstractNumId w:val="8"/>
  </w:num>
  <w:num w:numId="29">
    <w:abstractNumId w:val="22"/>
  </w:num>
  <w:num w:numId="30">
    <w:abstractNumId w:val="14"/>
  </w:num>
  <w:num w:numId="31">
    <w:abstractNumId w:val="24"/>
  </w:num>
  <w:num w:numId="32">
    <w:abstractNumId w:val="19"/>
  </w:num>
  <w:num w:numId="33">
    <w:abstractNumId w:val="10"/>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98"/>
    <w:rsid w:val="000167D9"/>
    <w:rsid w:val="00025AFE"/>
    <w:rsid w:val="00056DED"/>
    <w:rsid w:val="000576B5"/>
    <w:rsid w:val="00064FBD"/>
    <w:rsid w:val="0007545B"/>
    <w:rsid w:val="00085845"/>
    <w:rsid w:val="000B6E39"/>
    <w:rsid w:val="000C386C"/>
    <w:rsid w:val="001032ED"/>
    <w:rsid w:val="00140060"/>
    <w:rsid w:val="00165A73"/>
    <w:rsid w:val="00172DA0"/>
    <w:rsid w:val="001A43B3"/>
    <w:rsid w:val="001F10EE"/>
    <w:rsid w:val="001F4040"/>
    <w:rsid w:val="002424AF"/>
    <w:rsid w:val="0025645F"/>
    <w:rsid w:val="00257FA5"/>
    <w:rsid w:val="00281051"/>
    <w:rsid w:val="002C510E"/>
    <w:rsid w:val="002D314D"/>
    <w:rsid w:val="002D4E4B"/>
    <w:rsid w:val="002F6795"/>
    <w:rsid w:val="002F782D"/>
    <w:rsid w:val="003312A0"/>
    <w:rsid w:val="0033576C"/>
    <w:rsid w:val="0036093C"/>
    <w:rsid w:val="00364ED2"/>
    <w:rsid w:val="00392C10"/>
    <w:rsid w:val="00396DE0"/>
    <w:rsid w:val="003D387A"/>
    <w:rsid w:val="003D4874"/>
    <w:rsid w:val="003E4D70"/>
    <w:rsid w:val="004101EB"/>
    <w:rsid w:val="004563AA"/>
    <w:rsid w:val="0046666C"/>
    <w:rsid w:val="004667BE"/>
    <w:rsid w:val="004873BB"/>
    <w:rsid w:val="004C1307"/>
    <w:rsid w:val="004D1979"/>
    <w:rsid w:val="004D5A41"/>
    <w:rsid w:val="004F5D2C"/>
    <w:rsid w:val="00512DBE"/>
    <w:rsid w:val="00532965"/>
    <w:rsid w:val="00543680"/>
    <w:rsid w:val="00547B38"/>
    <w:rsid w:val="00566BF7"/>
    <w:rsid w:val="00570615"/>
    <w:rsid w:val="0059307F"/>
    <w:rsid w:val="005A23F7"/>
    <w:rsid w:val="005E59E8"/>
    <w:rsid w:val="00626585"/>
    <w:rsid w:val="006310E3"/>
    <w:rsid w:val="00641CCA"/>
    <w:rsid w:val="00646587"/>
    <w:rsid w:val="00651D8A"/>
    <w:rsid w:val="0068070A"/>
    <w:rsid w:val="00693BA3"/>
    <w:rsid w:val="006F1B59"/>
    <w:rsid w:val="00700970"/>
    <w:rsid w:val="00717ED4"/>
    <w:rsid w:val="0073674F"/>
    <w:rsid w:val="00751D17"/>
    <w:rsid w:val="007607E2"/>
    <w:rsid w:val="0079622F"/>
    <w:rsid w:val="007A3014"/>
    <w:rsid w:val="007A373C"/>
    <w:rsid w:val="007B592A"/>
    <w:rsid w:val="00801E80"/>
    <w:rsid w:val="00825B69"/>
    <w:rsid w:val="00832165"/>
    <w:rsid w:val="00836EF1"/>
    <w:rsid w:val="00883299"/>
    <w:rsid w:val="008A2F0A"/>
    <w:rsid w:val="008D53DB"/>
    <w:rsid w:val="0092230F"/>
    <w:rsid w:val="009369BC"/>
    <w:rsid w:val="00954D38"/>
    <w:rsid w:val="009638A5"/>
    <w:rsid w:val="00967219"/>
    <w:rsid w:val="009853B6"/>
    <w:rsid w:val="009871FE"/>
    <w:rsid w:val="009B4E50"/>
    <w:rsid w:val="00A0568F"/>
    <w:rsid w:val="00A27004"/>
    <w:rsid w:val="00A62BEF"/>
    <w:rsid w:val="00A63695"/>
    <w:rsid w:val="00A8238B"/>
    <w:rsid w:val="00AA150E"/>
    <w:rsid w:val="00AD5A6D"/>
    <w:rsid w:val="00B2015C"/>
    <w:rsid w:val="00B218C0"/>
    <w:rsid w:val="00B22479"/>
    <w:rsid w:val="00B3347E"/>
    <w:rsid w:val="00B6156A"/>
    <w:rsid w:val="00B63060"/>
    <w:rsid w:val="00B95141"/>
    <w:rsid w:val="00BB57C1"/>
    <w:rsid w:val="00BC4F98"/>
    <w:rsid w:val="00BE517E"/>
    <w:rsid w:val="00BE60DE"/>
    <w:rsid w:val="00BF3E3E"/>
    <w:rsid w:val="00C22D3B"/>
    <w:rsid w:val="00C32D3B"/>
    <w:rsid w:val="00C56545"/>
    <w:rsid w:val="00C97011"/>
    <w:rsid w:val="00CA617F"/>
    <w:rsid w:val="00CB0AC6"/>
    <w:rsid w:val="00CC6013"/>
    <w:rsid w:val="00CE0C7C"/>
    <w:rsid w:val="00CF4973"/>
    <w:rsid w:val="00D010A5"/>
    <w:rsid w:val="00D559C6"/>
    <w:rsid w:val="00D70383"/>
    <w:rsid w:val="00DC065A"/>
    <w:rsid w:val="00DD42F7"/>
    <w:rsid w:val="00DE6CB2"/>
    <w:rsid w:val="00E0391D"/>
    <w:rsid w:val="00E52D74"/>
    <w:rsid w:val="00E730C1"/>
    <w:rsid w:val="00EC4F4D"/>
    <w:rsid w:val="00EE343C"/>
    <w:rsid w:val="00EE54BB"/>
    <w:rsid w:val="00EF1D19"/>
    <w:rsid w:val="00F475D0"/>
    <w:rsid w:val="00F71793"/>
    <w:rsid w:val="00F831C5"/>
    <w:rsid w:val="00FC6FFD"/>
    <w:rsid w:val="00FD5627"/>
    <w:rsid w:val="00FE63BB"/>
    <w:rsid w:val="00FE7BFB"/>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67E5E"/>
  <w15:docId w15:val="{378E1C23-81B1-4727-BB0A-29104185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5">
    <w:name w:val="heading 5"/>
    <w:basedOn w:val="Normal"/>
    <w:next w:val="Normal"/>
    <w:link w:val="Heading5Char"/>
    <w:qFormat/>
    <w:rsid w:val="0059307F"/>
    <w:pPr>
      <w:keepNext/>
      <w:numPr>
        <w:numId w:val="18"/>
      </w:numPr>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rPr>
  </w:style>
  <w:style w:type="paragraph" w:customStyle="1" w:styleId="H1">
    <w:name w:val="H1"/>
    <w:basedOn w:val="Normal"/>
    <w:next w:val="Normal"/>
    <w:pPr>
      <w:keepNext/>
      <w:spacing w:before="100" w:after="100"/>
      <w:outlineLvl w:val="1"/>
    </w:pPr>
    <w:rPr>
      <w:b/>
      <w:snapToGrid w:val="0"/>
      <w:kern w:val="36"/>
      <w:sz w:val="48"/>
    </w:rPr>
  </w:style>
  <w:style w:type="character" w:styleId="Strong">
    <w:name w:val="Strong"/>
    <w:qFormat/>
    <w:rPr>
      <w:b/>
    </w:rPr>
  </w:style>
  <w:style w:type="paragraph" w:customStyle="1" w:styleId="DefinitionTerm">
    <w:name w:val="Definition Term"/>
    <w:basedOn w:val="Normal"/>
    <w:next w:val="DefinitionList"/>
    <w:rPr>
      <w:snapToGrid w:val="0"/>
    </w:rPr>
  </w:style>
  <w:style w:type="paragraph" w:customStyle="1" w:styleId="DefinitionList">
    <w:name w:val="Definition List"/>
    <w:basedOn w:val="Normal"/>
    <w:next w:val="DefinitionTerm"/>
    <w:pPr>
      <w:ind w:left="360"/>
    </w:pPr>
    <w:rPr>
      <w:snapToGrid w:val="0"/>
    </w:rPr>
  </w:style>
  <w:style w:type="paragraph" w:styleId="BalloonText">
    <w:name w:val="Balloon Text"/>
    <w:basedOn w:val="Normal"/>
    <w:link w:val="BalloonTextChar"/>
    <w:uiPriority w:val="99"/>
    <w:semiHidden/>
    <w:unhideWhenUsed/>
    <w:rsid w:val="00FC6FFD"/>
    <w:rPr>
      <w:rFonts w:ascii="Tahoma" w:hAnsi="Tahoma" w:cs="Tahoma"/>
      <w:sz w:val="16"/>
      <w:szCs w:val="16"/>
    </w:rPr>
  </w:style>
  <w:style w:type="character" w:customStyle="1" w:styleId="BalloonTextChar">
    <w:name w:val="Balloon Text Char"/>
    <w:basedOn w:val="DefaultParagraphFont"/>
    <w:link w:val="BalloonText"/>
    <w:uiPriority w:val="99"/>
    <w:semiHidden/>
    <w:rsid w:val="00FC6FFD"/>
    <w:rPr>
      <w:rFonts w:ascii="Tahoma" w:hAnsi="Tahoma" w:cs="Tahoma"/>
      <w:sz w:val="16"/>
      <w:szCs w:val="16"/>
    </w:rPr>
  </w:style>
  <w:style w:type="paragraph" w:styleId="Header">
    <w:name w:val="header"/>
    <w:basedOn w:val="Normal"/>
    <w:link w:val="HeaderChar"/>
    <w:uiPriority w:val="99"/>
    <w:unhideWhenUsed/>
    <w:rsid w:val="00FC6FFD"/>
    <w:pPr>
      <w:tabs>
        <w:tab w:val="center" w:pos="4680"/>
        <w:tab w:val="right" w:pos="9360"/>
      </w:tabs>
    </w:pPr>
  </w:style>
  <w:style w:type="character" w:customStyle="1" w:styleId="HeaderChar">
    <w:name w:val="Header Char"/>
    <w:basedOn w:val="DefaultParagraphFont"/>
    <w:link w:val="Header"/>
    <w:uiPriority w:val="99"/>
    <w:rsid w:val="00FC6FFD"/>
    <w:rPr>
      <w:sz w:val="24"/>
    </w:rPr>
  </w:style>
  <w:style w:type="paragraph" w:styleId="Footer">
    <w:name w:val="footer"/>
    <w:basedOn w:val="Normal"/>
    <w:link w:val="FooterChar"/>
    <w:uiPriority w:val="99"/>
    <w:unhideWhenUsed/>
    <w:rsid w:val="00FC6FFD"/>
    <w:pPr>
      <w:tabs>
        <w:tab w:val="center" w:pos="4680"/>
        <w:tab w:val="right" w:pos="9360"/>
      </w:tabs>
    </w:pPr>
  </w:style>
  <w:style w:type="character" w:customStyle="1" w:styleId="FooterChar">
    <w:name w:val="Footer Char"/>
    <w:basedOn w:val="DefaultParagraphFont"/>
    <w:link w:val="Footer"/>
    <w:uiPriority w:val="99"/>
    <w:rsid w:val="00FC6FFD"/>
    <w:rPr>
      <w:sz w:val="24"/>
    </w:rPr>
  </w:style>
  <w:style w:type="character" w:styleId="Hyperlink">
    <w:name w:val="Hyperlink"/>
    <w:basedOn w:val="DefaultParagraphFont"/>
    <w:uiPriority w:val="99"/>
    <w:unhideWhenUsed/>
    <w:rsid w:val="00FC6FFD"/>
    <w:rPr>
      <w:color w:val="0000FF" w:themeColor="hyperlink"/>
      <w:u w:val="single"/>
    </w:rPr>
  </w:style>
  <w:style w:type="character" w:customStyle="1" w:styleId="Heading5Char">
    <w:name w:val="Heading 5 Char"/>
    <w:basedOn w:val="DefaultParagraphFont"/>
    <w:link w:val="Heading5"/>
    <w:rsid w:val="0059307F"/>
    <w:rPr>
      <w:b/>
      <w:bCs/>
      <w:sz w:val="24"/>
      <w:szCs w:val="24"/>
    </w:rPr>
  </w:style>
  <w:style w:type="paragraph" w:styleId="ListParagraph">
    <w:name w:val="List Paragraph"/>
    <w:basedOn w:val="Normal"/>
    <w:uiPriority w:val="34"/>
    <w:qFormat/>
    <w:rsid w:val="00F71793"/>
    <w:pPr>
      <w:ind w:left="720"/>
      <w:contextualSpacing/>
    </w:pPr>
  </w:style>
  <w:style w:type="character" w:styleId="UnresolvedMention">
    <w:name w:val="Unresolved Mention"/>
    <w:basedOn w:val="DefaultParagraphFont"/>
    <w:uiPriority w:val="99"/>
    <w:semiHidden/>
    <w:unhideWhenUsed/>
    <w:rsid w:val="00C56545"/>
    <w:rPr>
      <w:color w:val="605E5C"/>
      <w:shd w:val="clear" w:color="auto" w:fill="E1DFDD"/>
    </w:rPr>
  </w:style>
  <w:style w:type="character" w:styleId="CommentReference">
    <w:name w:val="annotation reference"/>
    <w:basedOn w:val="DefaultParagraphFont"/>
    <w:uiPriority w:val="99"/>
    <w:semiHidden/>
    <w:unhideWhenUsed/>
    <w:rsid w:val="0046666C"/>
    <w:rPr>
      <w:sz w:val="16"/>
      <w:szCs w:val="16"/>
    </w:rPr>
  </w:style>
  <w:style w:type="paragraph" w:styleId="CommentText">
    <w:name w:val="annotation text"/>
    <w:basedOn w:val="Normal"/>
    <w:link w:val="CommentTextChar"/>
    <w:uiPriority w:val="99"/>
    <w:semiHidden/>
    <w:unhideWhenUsed/>
    <w:rsid w:val="0046666C"/>
    <w:rPr>
      <w:sz w:val="20"/>
    </w:rPr>
  </w:style>
  <w:style w:type="character" w:customStyle="1" w:styleId="CommentTextChar">
    <w:name w:val="Comment Text Char"/>
    <w:basedOn w:val="DefaultParagraphFont"/>
    <w:link w:val="CommentText"/>
    <w:uiPriority w:val="99"/>
    <w:semiHidden/>
    <w:rsid w:val="0046666C"/>
  </w:style>
  <w:style w:type="paragraph" w:styleId="CommentSubject">
    <w:name w:val="annotation subject"/>
    <w:basedOn w:val="CommentText"/>
    <w:next w:val="CommentText"/>
    <w:link w:val="CommentSubjectChar"/>
    <w:uiPriority w:val="99"/>
    <w:semiHidden/>
    <w:unhideWhenUsed/>
    <w:rsid w:val="0046666C"/>
    <w:rPr>
      <w:b/>
      <w:bCs/>
    </w:rPr>
  </w:style>
  <w:style w:type="character" w:customStyle="1" w:styleId="CommentSubjectChar">
    <w:name w:val="Comment Subject Char"/>
    <w:basedOn w:val="CommentTextChar"/>
    <w:link w:val="CommentSubject"/>
    <w:uiPriority w:val="99"/>
    <w:semiHidden/>
    <w:rsid w:val="0046666C"/>
    <w:rPr>
      <w:b/>
      <w:bCs/>
    </w:rPr>
  </w:style>
  <w:style w:type="character" w:styleId="FollowedHyperlink">
    <w:name w:val="FollowedHyperlink"/>
    <w:basedOn w:val="DefaultParagraphFont"/>
    <w:uiPriority w:val="99"/>
    <w:semiHidden/>
    <w:unhideWhenUsed/>
    <w:rsid w:val="00E730C1"/>
    <w:rPr>
      <w:color w:val="800080" w:themeColor="followedHyperlink"/>
      <w:u w:val="single"/>
    </w:rPr>
  </w:style>
  <w:style w:type="paragraph" w:styleId="Revision">
    <w:name w:val="Revision"/>
    <w:hidden/>
    <w:uiPriority w:val="99"/>
    <w:semiHidden/>
    <w:rsid w:val="008832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osha.gov/Publications/OSHA399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ha.gov/SLTC/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traveler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sha.gov/SLTC/covid-19/news_updates.html"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hyperlink" Target="https://www.cdc.gov/coronavirus/2019-ncov/prepare/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5921-06B3-41F5-8176-C80C459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Bloodborne Pathogen Program</vt:lpstr>
    </vt:vector>
  </TitlesOfParts>
  <Company>.</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 Program</dc:title>
  <dc:creator>Computer User</dc:creator>
  <cp:lastModifiedBy>Ashley N. Mikytuck</cp:lastModifiedBy>
  <cp:revision>2</cp:revision>
  <dcterms:created xsi:type="dcterms:W3CDTF">2020-06-23T20:22:00Z</dcterms:created>
  <dcterms:modified xsi:type="dcterms:W3CDTF">2020-06-23T20:22:00Z</dcterms:modified>
</cp:coreProperties>
</file>